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  <w:lang w:val="kk-KZ"/>
        </w:rPr>
        <w:t xml:space="preserve">ТЕХНИЧЕСКАЯ СПЕЦИФИКАЦИЯ К ЗАКУПУ МЕДИЦИНСКИХ ИЗДЕЛИЙ </w:t>
      </w:r>
    </w:p>
    <w:p w:rsid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lang w:val="kk-KZ"/>
        </w:rPr>
      </w:pP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</w:rPr>
      </w:pPr>
      <w:r w:rsidRPr="00D00E8F">
        <w:rPr>
          <w:rFonts w:ascii="Times New Roman" w:hAnsi="Times New Roman" w:cs="Times New Roman"/>
          <w:b/>
          <w:color w:val="000000"/>
        </w:rPr>
        <w:t>- Лот № 1</w:t>
      </w:r>
      <w:r w:rsidRPr="00D00E8F">
        <w:rPr>
          <w:rFonts w:ascii="Times New Roman" w:hAnsi="Times New Roman" w:cs="Times New Roman"/>
          <w:b/>
          <w:color w:val="000000"/>
          <w:lang w:val="kk-KZ"/>
        </w:rPr>
        <w:t xml:space="preserve"> «</w:t>
      </w:r>
      <w:r w:rsidRPr="00D00E8F">
        <w:rPr>
          <w:rFonts w:ascii="Times New Roman" w:hAnsi="Times New Roman" w:cs="Times New Roman"/>
          <w:b/>
          <w:color w:val="000000"/>
        </w:rPr>
        <w:t>Набор реагентов"SARS - CoV2 - ПЦР" для выявления РНК вируса SARS - CoV2 в клиническом материале методом ОТ-ПЦР режиме ре</w:t>
      </w:r>
      <w:r>
        <w:rPr>
          <w:rFonts w:ascii="Times New Roman" w:hAnsi="Times New Roman" w:cs="Times New Roman"/>
          <w:b/>
          <w:color w:val="000000"/>
        </w:rPr>
        <w:t xml:space="preserve">ального времени» в количестве </w:t>
      </w:r>
      <w:r>
        <w:rPr>
          <w:rFonts w:ascii="Times New Roman" w:hAnsi="Times New Roman" w:cs="Times New Roman"/>
          <w:b/>
          <w:color w:val="000000"/>
          <w:lang w:val="kk-KZ"/>
        </w:rPr>
        <w:t xml:space="preserve">10 </w:t>
      </w:r>
      <w:proofErr w:type="gramStart"/>
      <w:r>
        <w:rPr>
          <w:rFonts w:ascii="Times New Roman" w:hAnsi="Times New Roman" w:cs="Times New Roman"/>
          <w:b/>
          <w:color w:val="000000"/>
          <w:lang w:val="kk-KZ"/>
        </w:rPr>
        <w:t xml:space="preserve">( </w:t>
      </w:r>
      <w:proofErr w:type="gramEnd"/>
      <w:r>
        <w:rPr>
          <w:rFonts w:ascii="Times New Roman" w:hAnsi="Times New Roman" w:cs="Times New Roman"/>
          <w:b/>
          <w:color w:val="000000"/>
          <w:lang w:val="kk-KZ"/>
        </w:rPr>
        <w:t>десять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 w:rsidRPr="00D00E8F">
        <w:rPr>
          <w:rFonts w:ascii="Times New Roman" w:hAnsi="Times New Roman" w:cs="Times New Roman"/>
          <w:b/>
          <w:color w:val="000000"/>
        </w:rPr>
        <w:t xml:space="preserve">) упаковок на общую сумму </w:t>
      </w:r>
      <w:r>
        <w:rPr>
          <w:rFonts w:ascii="Times New Roman" w:hAnsi="Times New Roman" w:cs="Times New Roman"/>
          <w:b/>
          <w:bCs/>
        </w:rPr>
        <w:t>1 200 000</w:t>
      </w:r>
      <w:r w:rsidRPr="00D00E8F">
        <w:rPr>
          <w:rFonts w:ascii="Times New Roman" w:hAnsi="Times New Roman" w:cs="Times New Roman"/>
          <w:b/>
          <w:bCs/>
        </w:rPr>
        <w:t xml:space="preserve"> (</w:t>
      </w:r>
      <w:r>
        <w:rPr>
          <w:rFonts w:ascii="Times New Roman" w:hAnsi="Times New Roman" w:cs="Times New Roman"/>
          <w:b/>
          <w:bCs/>
        </w:rPr>
        <w:t>один миллион двести тысяч</w:t>
      </w:r>
      <w:r w:rsidRPr="00D00E8F">
        <w:rPr>
          <w:rFonts w:ascii="Times New Roman" w:hAnsi="Times New Roman" w:cs="Times New Roman"/>
          <w:b/>
          <w:bCs/>
        </w:rPr>
        <w:t>) тенге;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</w:rPr>
      </w:pPr>
      <w:r w:rsidRPr="00D00E8F">
        <w:rPr>
          <w:rFonts w:ascii="Times New Roman" w:hAnsi="Times New Roman" w:cs="Times New Roman"/>
          <w:b/>
          <w:bCs/>
        </w:rPr>
        <w:t>Набор реагентов SARS-CoV2-ПЦР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 xml:space="preserve">Набор реагентов предназначен для выделения РНК из клинического материала с последующей реакцией обратной транскрипции и амплификации к ДНК вируса SARS-CoV2 с </w:t>
      </w:r>
      <w:proofErr w:type="spellStart"/>
      <w:r w:rsidRPr="00D00E8F">
        <w:rPr>
          <w:rFonts w:ascii="Times New Roman" w:hAnsi="Times New Roman" w:cs="Times New Roman"/>
        </w:rPr>
        <w:t>гибридизационно-флуоресцентной</w:t>
      </w:r>
      <w:proofErr w:type="spellEnd"/>
      <w:r w:rsidRPr="00D00E8F">
        <w:rPr>
          <w:rFonts w:ascii="Times New Roman" w:hAnsi="Times New Roman" w:cs="Times New Roman"/>
        </w:rPr>
        <w:t xml:space="preserve"> </w:t>
      </w:r>
      <w:proofErr w:type="spellStart"/>
      <w:r w:rsidRPr="00D00E8F">
        <w:rPr>
          <w:rFonts w:ascii="Times New Roman" w:hAnsi="Times New Roman" w:cs="Times New Roman"/>
        </w:rPr>
        <w:t>детекцией</w:t>
      </w:r>
      <w:proofErr w:type="spellEnd"/>
      <w:r w:rsidRPr="00D00E8F">
        <w:rPr>
          <w:rFonts w:ascii="Times New Roman" w:hAnsi="Times New Roman" w:cs="Times New Roman"/>
        </w:rPr>
        <w:t xml:space="preserve"> в режиме реального времени. 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Чувствительность (выявление не менее 1000 копий молекул к ДНК  вируса SARS-CoV2 при выделении из 1 мл образца)-100%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 xml:space="preserve">Специфичность (по стандартной панели предприятия </w:t>
      </w:r>
      <w:proofErr w:type="gramStart"/>
      <w:r w:rsidRPr="00D00E8F">
        <w:rPr>
          <w:rFonts w:ascii="Times New Roman" w:hAnsi="Times New Roman" w:cs="Times New Roman"/>
        </w:rPr>
        <w:t>отрицательных</w:t>
      </w:r>
      <w:proofErr w:type="gramEnd"/>
      <w:r w:rsidRPr="00D00E8F">
        <w:rPr>
          <w:rFonts w:ascii="Times New Roman" w:hAnsi="Times New Roman" w:cs="Times New Roman"/>
        </w:rPr>
        <w:t xml:space="preserve"> </w:t>
      </w:r>
      <w:proofErr w:type="spellStart"/>
      <w:r w:rsidRPr="00D00E8F">
        <w:rPr>
          <w:rFonts w:ascii="Times New Roman" w:hAnsi="Times New Roman" w:cs="Times New Roman"/>
        </w:rPr>
        <w:t>РНК-экстрактов</w:t>
      </w:r>
      <w:proofErr w:type="spellEnd"/>
      <w:r w:rsidRPr="00D00E8F">
        <w:rPr>
          <w:rFonts w:ascii="Times New Roman" w:hAnsi="Times New Roman" w:cs="Times New Roman"/>
        </w:rPr>
        <w:t>)-100%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 xml:space="preserve">Содержит </w:t>
      </w:r>
      <w:proofErr w:type="spellStart"/>
      <w:r w:rsidRPr="00D00E8F">
        <w:rPr>
          <w:rFonts w:ascii="Times New Roman" w:hAnsi="Times New Roman" w:cs="Times New Roman"/>
        </w:rPr>
        <w:t>раегенты</w:t>
      </w:r>
      <w:proofErr w:type="spellEnd"/>
      <w:r w:rsidRPr="00D00E8F">
        <w:rPr>
          <w:rFonts w:ascii="Times New Roman" w:hAnsi="Times New Roman" w:cs="Times New Roman"/>
        </w:rPr>
        <w:t xml:space="preserve"> для выделения РНК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Набор реагентов рассчитан на проведение анализа 96 образцов, включая контрольные образцы. Набор дополнительно комплектуется: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1.</w:t>
      </w:r>
      <w:r w:rsidRPr="00D00E8F">
        <w:rPr>
          <w:rFonts w:ascii="Times New Roman" w:hAnsi="Times New Roman" w:cs="Times New Roman"/>
        </w:rPr>
        <w:tab/>
      </w:r>
      <w:proofErr w:type="spellStart"/>
      <w:r w:rsidRPr="00D00E8F">
        <w:rPr>
          <w:rFonts w:ascii="Times New Roman" w:hAnsi="Times New Roman" w:cs="Times New Roman"/>
        </w:rPr>
        <w:t>Микропробирки</w:t>
      </w:r>
      <w:proofErr w:type="spellEnd"/>
      <w:r w:rsidRPr="00D00E8F">
        <w:rPr>
          <w:rFonts w:ascii="Times New Roman" w:hAnsi="Times New Roman" w:cs="Times New Roman"/>
        </w:rPr>
        <w:t xml:space="preserve"> для ОТ-ПЦР объемом 0,2 мл – 100 штук;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2.</w:t>
      </w:r>
      <w:r w:rsidRPr="00D00E8F">
        <w:rPr>
          <w:rFonts w:ascii="Times New Roman" w:hAnsi="Times New Roman" w:cs="Times New Roman"/>
        </w:rPr>
        <w:tab/>
      </w:r>
      <w:proofErr w:type="spellStart"/>
      <w:r w:rsidRPr="00D00E8F">
        <w:rPr>
          <w:rFonts w:ascii="Times New Roman" w:hAnsi="Times New Roman" w:cs="Times New Roman"/>
        </w:rPr>
        <w:t>Микропробирки</w:t>
      </w:r>
      <w:proofErr w:type="spellEnd"/>
      <w:r w:rsidRPr="00D00E8F">
        <w:rPr>
          <w:rFonts w:ascii="Times New Roman" w:hAnsi="Times New Roman" w:cs="Times New Roman"/>
        </w:rPr>
        <w:t xml:space="preserve"> объемом 1,5 мл – 10 шт.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Состав набора: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 xml:space="preserve">- </w:t>
      </w:r>
      <w:proofErr w:type="spellStart"/>
      <w:r w:rsidRPr="00D00E8F">
        <w:rPr>
          <w:rFonts w:ascii="Times New Roman" w:hAnsi="Times New Roman" w:cs="Times New Roman"/>
        </w:rPr>
        <w:t>Лизирующий</w:t>
      </w:r>
      <w:proofErr w:type="spellEnd"/>
      <w:r w:rsidRPr="00D00E8F">
        <w:rPr>
          <w:rFonts w:ascii="Times New Roman" w:hAnsi="Times New Roman" w:cs="Times New Roman"/>
        </w:rPr>
        <w:t xml:space="preserve"> раствор (ЛР);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- Реагент для преципитации (РП);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- Промывочный раствор №1 (ПР-1);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- Промывочный раствор №2 (ПР-2);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 xml:space="preserve">- «ЭБ» </w:t>
      </w:r>
      <w:proofErr w:type="gramStart"/>
      <w:r w:rsidRPr="00D00E8F">
        <w:rPr>
          <w:rFonts w:ascii="Times New Roman" w:hAnsi="Times New Roman" w:cs="Times New Roman"/>
        </w:rPr>
        <w:t>-</w:t>
      </w:r>
      <w:proofErr w:type="spellStart"/>
      <w:r w:rsidRPr="00D00E8F">
        <w:rPr>
          <w:rFonts w:ascii="Times New Roman" w:hAnsi="Times New Roman" w:cs="Times New Roman"/>
        </w:rPr>
        <w:t>э</w:t>
      </w:r>
      <w:proofErr w:type="gramEnd"/>
      <w:r w:rsidRPr="00D00E8F">
        <w:rPr>
          <w:rFonts w:ascii="Times New Roman" w:hAnsi="Times New Roman" w:cs="Times New Roman"/>
        </w:rPr>
        <w:t>люирующий</w:t>
      </w:r>
      <w:proofErr w:type="spellEnd"/>
      <w:r w:rsidRPr="00D00E8F">
        <w:rPr>
          <w:rFonts w:ascii="Times New Roman" w:hAnsi="Times New Roman" w:cs="Times New Roman"/>
        </w:rPr>
        <w:t xml:space="preserve"> буфер;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-«ОКЭ» - отрицательный контроль экстракции;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- «FRP-смесь»;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- «</w:t>
      </w:r>
      <w:proofErr w:type="spellStart"/>
      <w:r w:rsidRPr="00D00E8F">
        <w:rPr>
          <w:rFonts w:ascii="Times New Roman" w:hAnsi="Times New Roman" w:cs="Times New Roman"/>
        </w:rPr>
        <w:t>Супермикс-ОТ</w:t>
      </w:r>
      <w:proofErr w:type="spellEnd"/>
      <w:r w:rsidRPr="00D00E8F">
        <w:rPr>
          <w:rFonts w:ascii="Times New Roman" w:hAnsi="Times New Roman" w:cs="Times New Roman"/>
        </w:rPr>
        <w:t>»- реакционная смесь для ОТ-ПЦР, содержащая ВКО;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- «ОК» - отрицательный контроль;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- «ПК» - положительный контроль;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- Минеральное масло;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- Н2О.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 xml:space="preserve">Приборная база </w:t>
      </w:r>
      <w:proofErr w:type="spellStart"/>
      <w:r w:rsidRPr="00D00E8F">
        <w:rPr>
          <w:rFonts w:ascii="Times New Roman" w:hAnsi="Times New Roman" w:cs="Times New Roman"/>
        </w:rPr>
        <w:t>детекции</w:t>
      </w:r>
      <w:proofErr w:type="spellEnd"/>
      <w:r w:rsidRPr="00D00E8F">
        <w:rPr>
          <w:rFonts w:ascii="Times New Roman" w:hAnsi="Times New Roman" w:cs="Times New Roman"/>
        </w:rPr>
        <w:t>: Приборная база: «</w:t>
      </w:r>
      <w:proofErr w:type="spellStart"/>
      <w:r w:rsidRPr="00D00E8F">
        <w:rPr>
          <w:rFonts w:ascii="Times New Roman" w:hAnsi="Times New Roman" w:cs="Times New Roman"/>
          <w:lang w:val="en-US"/>
        </w:rPr>
        <w:t>iQiCycler</w:t>
      </w:r>
      <w:proofErr w:type="spellEnd"/>
      <w:r w:rsidRPr="00D00E8F">
        <w:rPr>
          <w:rFonts w:ascii="Times New Roman" w:hAnsi="Times New Roman" w:cs="Times New Roman"/>
        </w:rPr>
        <w:t>», «</w:t>
      </w:r>
      <w:proofErr w:type="spellStart"/>
      <w:r w:rsidRPr="00D00E8F">
        <w:rPr>
          <w:rFonts w:ascii="Times New Roman" w:hAnsi="Times New Roman" w:cs="Times New Roman"/>
          <w:lang w:val="en-US"/>
        </w:rPr>
        <w:t>iQ</w:t>
      </w:r>
      <w:proofErr w:type="spellEnd"/>
      <w:r w:rsidRPr="00D00E8F">
        <w:rPr>
          <w:rFonts w:ascii="Times New Roman" w:hAnsi="Times New Roman" w:cs="Times New Roman"/>
        </w:rPr>
        <w:t xml:space="preserve">5 </w:t>
      </w:r>
      <w:proofErr w:type="spellStart"/>
      <w:r w:rsidRPr="00D00E8F">
        <w:rPr>
          <w:rFonts w:ascii="Times New Roman" w:hAnsi="Times New Roman" w:cs="Times New Roman"/>
          <w:lang w:val="en-US"/>
        </w:rPr>
        <w:t>iCycler</w:t>
      </w:r>
      <w:proofErr w:type="spellEnd"/>
      <w:r w:rsidRPr="00D00E8F">
        <w:rPr>
          <w:rFonts w:ascii="Times New Roman" w:hAnsi="Times New Roman" w:cs="Times New Roman"/>
        </w:rPr>
        <w:t>», «</w:t>
      </w:r>
      <w:r w:rsidRPr="00D00E8F">
        <w:rPr>
          <w:rFonts w:ascii="Times New Roman" w:hAnsi="Times New Roman" w:cs="Times New Roman"/>
          <w:lang w:val="en-US"/>
        </w:rPr>
        <w:t>CFX</w:t>
      </w:r>
      <w:r w:rsidRPr="00D00E8F">
        <w:rPr>
          <w:rFonts w:ascii="Times New Roman" w:hAnsi="Times New Roman" w:cs="Times New Roman"/>
        </w:rPr>
        <w:t>96», («</w:t>
      </w:r>
      <w:r w:rsidRPr="00D00E8F">
        <w:rPr>
          <w:rFonts w:ascii="Times New Roman" w:hAnsi="Times New Roman" w:cs="Times New Roman"/>
          <w:lang w:val="en-US"/>
        </w:rPr>
        <w:t>Bio</w:t>
      </w:r>
      <w:r w:rsidRPr="00D00E8F">
        <w:rPr>
          <w:rFonts w:ascii="Times New Roman" w:hAnsi="Times New Roman" w:cs="Times New Roman"/>
        </w:rPr>
        <w:t>-</w:t>
      </w:r>
      <w:proofErr w:type="spellStart"/>
      <w:r w:rsidRPr="00D00E8F">
        <w:rPr>
          <w:rFonts w:ascii="Times New Roman" w:hAnsi="Times New Roman" w:cs="Times New Roman"/>
          <w:lang w:val="en-US"/>
        </w:rPr>
        <w:t>Rad</w:t>
      </w:r>
      <w:proofErr w:type="spellEnd"/>
      <w:r w:rsidRPr="00D00E8F">
        <w:rPr>
          <w:rFonts w:ascii="Times New Roman" w:hAnsi="Times New Roman" w:cs="Times New Roman"/>
        </w:rPr>
        <w:t>», США),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«</w:t>
      </w:r>
      <w:r w:rsidRPr="00D00E8F">
        <w:rPr>
          <w:rFonts w:ascii="Times New Roman" w:hAnsi="Times New Roman" w:cs="Times New Roman"/>
          <w:lang w:val="en-US"/>
        </w:rPr>
        <w:t>Rotor</w:t>
      </w:r>
      <w:r w:rsidRPr="00D00E8F">
        <w:rPr>
          <w:rFonts w:ascii="Times New Roman" w:hAnsi="Times New Roman" w:cs="Times New Roman"/>
        </w:rPr>
        <w:t>-</w:t>
      </w:r>
      <w:r w:rsidRPr="00D00E8F">
        <w:rPr>
          <w:rFonts w:ascii="Times New Roman" w:hAnsi="Times New Roman" w:cs="Times New Roman"/>
          <w:lang w:val="en-US"/>
        </w:rPr>
        <w:t>Gene</w:t>
      </w:r>
      <w:r w:rsidRPr="00D00E8F">
        <w:rPr>
          <w:rFonts w:ascii="Times New Roman" w:hAnsi="Times New Roman" w:cs="Times New Roman"/>
        </w:rPr>
        <w:t xml:space="preserve">» («QIAGEN», Германия).  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Каналы: HEX, FAM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</w:rPr>
      </w:pPr>
      <w:r w:rsidRPr="00D00E8F">
        <w:rPr>
          <w:rFonts w:ascii="Times New Roman" w:hAnsi="Times New Roman" w:cs="Times New Roman"/>
          <w:b/>
          <w:bCs/>
        </w:rPr>
        <w:t xml:space="preserve">- </w:t>
      </w:r>
      <w:r w:rsidRPr="00D00E8F">
        <w:rPr>
          <w:rFonts w:ascii="Times New Roman" w:hAnsi="Times New Roman" w:cs="Times New Roman"/>
          <w:b/>
          <w:color w:val="000000"/>
        </w:rPr>
        <w:t>Лот № 2</w:t>
      </w:r>
      <w:r w:rsidRPr="00D00E8F">
        <w:rPr>
          <w:rFonts w:ascii="Times New Roman" w:hAnsi="Times New Roman" w:cs="Times New Roman"/>
          <w:b/>
          <w:color w:val="000000"/>
          <w:lang w:val="kk-KZ"/>
        </w:rPr>
        <w:t xml:space="preserve"> «</w:t>
      </w:r>
      <w:r w:rsidRPr="00D00E8F">
        <w:rPr>
          <w:rFonts w:ascii="Times New Roman" w:hAnsi="Times New Roman" w:cs="Times New Roman"/>
          <w:b/>
          <w:bCs/>
        </w:rPr>
        <w:t>Фольговые на 2ой этап - Набор реагентов"SARS - CoV2 - ПЦР" для выявления РНК вируса SARS - CoV2 в клиническом материале методом ОТ-ПЦР режиме реа</w:t>
      </w:r>
      <w:r>
        <w:rPr>
          <w:rFonts w:ascii="Times New Roman" w:hAnsi="Times New Roman" w:cs="Times New Roman"/>
          <w:b/>
          <w:bCs/>
        </w:rPr>
        <w:t>льного времени» в количестве 362 (триста шестьдесят две</w:t>
      </w:r>
      <w:proofErr w:type="gramStart"/>
      <w:r>
        <w:rPr>
          <w:rFonts w:ascii="Times New Roman" w:hAnsi="Times New Roman" w:cs="Times New Roman"/>
          <w:b/>
          <w:bCs/>
        </w:rPr>
        <w:t xml:space="preserve"> </w:t>
      </w:r>
      <w:r w:rsidRPr="00D00E8F">
        <w:rPr>
          <w:rFonts w:ascii="Times New Roman" w:hAnsi="Times New Roman" w:cs="Times New Roman"/>
          <w:b/>
          <w:bCs/>
        </w:rPr>
        <w:t>)</w:t>
      </w:r>
      <w:proofErr w:type="gramEnd"/>
      <w:r w:rsidRPr="00D00E8F">
        <w:rPr>
          <w:rFonts w:ascii="Times New Roman" w:hAnsi="Times New Roman" w:cs="Times New Roman"/>
          <w:b/>
          <w:bCs/>
        </w:rPr>
        <w:t xml:space="preserve"> упаковок </w:t>
      </w:r>
      <w:r>
        <w:rPr>
          <w:rFonts w:ascii="Times New Roman" w:hAnsi="Times New Roman" w:cs="Times New Roman"/>
          <w:b/>
          <w:color w:val="000000"/>
        </w:rPr>
        <w:t xml:space="preserve">на общую сумму 28 960 000 (двадцать восемь миллионов девятьсот шестьдесят тысяч </w:t>
      </w:r>
      <w:r w:rsidRPr="00D00E8F">
        <w:rPr>
          <w:rFonts w:ascii="Times New Roman" w:hAnsi="Times New Roman" w:cs="Times New Roman"/>
          <w:b/>
          <w:color w:val="000000"/>
        </w:rPr>
        <w:t>) тенге;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</w:rPr>
      </w:pPr>
      <w:r w:rsidRPr="00D00E8F">
        <w:rPr>
          <w:rFonts w:ascii="Times New Roman" w:hAnsi="Times New Roman" w:cs="Times New Roman"/>
          <w:b/>
        </w:rPr>
        <w:t>Набор реагентов предназначен для выявления РНК вируса SARS-CoV-2 в клиническом материале методом ОТ-ПЦР в режиме реального времени. Материалом для проведения ПЦР служат пробы РНК, полученные в результате проведения выделения нуклеиновых кислот из клинического материала. Набор реагентов рассчитан на проведение анализа 96 образцов, включая контрольные образцы.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1 «</w:t>
      </w:r>
      <w:proofErr w:type="spellStart"/>
      <w:r w:rsidRPr="00D00E8F">
        <w:rPr>
          <w:rFonts w:ascii="Times New Roman" w:hAnsi="Times New Roman" w:cs="Times New Roman"/>
        </w:rPr>
        <w:t>Супермикс-ОТ</w:t>
      </w:r>
      <w:proofErr w:type="spellEnd"/>
      <w:r w:rsidRPr="00D00E8F">
        <w:rPr>
          <w:rFonts w:ascii="Times New Roman" w:hAnsi="Times New Roman" w:cs="Times New Roman"/>
        </w:rPr>
        <w:t xml:space="preserve">» - реакционная смесь для ОТ-ПЦР, содержащая ВКО Прозрачная бесцветная жидкость без посторонних включений  0,5 ± 0,1 мл 1 пробирка 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 xml:space="preserve">2«FRP-смесь» Жидкость светло-сиреневого цвета, допускается выпадение осадка, смесь </w:t>
      </w:r>
      <w:proofErr w:type="spellStart"/>
      <w:proofErr w:type="gramStart"/>
      <w:r w:rsidRPr="00D00E8F">
        <w:rPr>
          <w:rFonts w:ascii="Times New Roman" w:hAnsi="Times New Roman" w:cs="Times New Roman"/>
        </w:rPr>
        <w:t>ген-специфичных</w:t>
      </w:r>
      <w:proofErr w:type="spellEnd"/>
      <w:proofErr w:type="gramEnd"/>
      <w:r w:rsidRPr="00D00E8F">
        <w:rPr>
          <w:rFonts w:ascii="Times New Roman" w:hAnsi="Times New Roman" w:cs="Times New Roman"/>
        </w:rPr>
        <w:t xml:space="preserve"> </w:t>
      </w:r>
      <w:proofErr w:type="spellStart"/>
      <w:r w:rsidRPr="00D00E8F">
        <w:rPr>
          <w:rFonts w:ascii="Times New Roman" w:hAnsi="Times New Roman" w:cs="Times New Roman"/>
        </w:rPr>
        <w:t>олигонуклеотидных</w:t>
      </w:r>
      <w:proofErr w:type="spellEnd"/>
      <w:r w:rsidRPr="00D00E8F">
        <w:rPr>
          <w:rFonts w:ascii="Times New Roman" w:hAnsi="Times New Roman" w:cs="Times New Roman"/>
        </w:rPr>
        <w:t xml:space="preserve"> </w:t>
      </w:r>
      <w:proofErr w:type="spellStart"/>
      <w:r w:rsidRPr="00D00E8F">
        <w:rPr>
          <w:rFonts w:ascii="Times New Roman" w:hAnsi="Times New Roman" w:cs="Times New Roman"/>
        </w:rPr>
        <w:t>праймеров</w:t>
      </w:r>
      <w:proofErr w:type="spellEnd"/>
      <w:r w:rsidRPr="00D00E8F">
        <w:rPr>
          <w:rFonts w:ascii="Times New Roman" w:hAnsi="Times New Roman" w:cs="Times New Roman"/>
        </w:rPr>
        <w:t xml:space="preserve"> и  флуоресцентно-меченого зонда 300 ± 10 мкл 1 пробирка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 xml:space="preserve">3 «ПК» - положительный контроль Прозрачная бесцветная жидкость без посторонних включений, содержащая специфические фрагменты </w:t>
      </w:r>
      <w:proofErr w:type="spellStart"/>
      <w:r w:rsidRPr="00D00E8F">
        <w:rPr>
          <w:rFonts w:ascii="Times New Roman" w:hAnsi="Times New Roman" w:cs="Times New Roman"/>
        </w:rPr>
        <w:t>кДНК</w:t>
      </w:r>
      <w:proofErr w:type="spellEnd"/>
      <w:r w:rsidRPr="00D00E8F">
        <w:rPr>
          <w:rFonts w:ascii="Times New Roman" w:hAnsi="Times New Roman" w:cs="Times New Roman"/>
        </w:rPr>
        <w:t xml:space="preserve"> вируса SARS-CoV-2 (в составе генно-инженерных конструкций) 120 ± 10 мкл 1 пробирка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4 «ОК» - отрицательный контроль Прозрачная бесцветная жидкость без посторонних включений 120 ± 10 мкл 1 пробирка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lastRenderedPageBreak/>
        <w:t>5 «Минеральное масло» Прозрачный бесцветный вязкий раствор, допускается образование осадка 1,5 ± 0,1 мл 1 пробирка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 xml:space="preserve">6 «H2O»  Прозрачная бесцветная жидкость без посторонних включений, </w:t>
      </w:r>
      <w:proofErr w:type="spellStart"/>
      <w:r w:rsidRPr="00D00E8F">
        <w:rPr>
          <w:rFonts w:ascii="Times New Roman" w:hAnsi="Times New Roman" w:cs="Times New Roman"/>
        </w:rPr>
        <w:t>деионизированная</w:t>
      </w:r>
      <w:proofErr w:type="spellEnd"/>
      <w:r w:rsidRPr="00D00E8F">
        <w:rPr>
          <w:rFonts w:ascii="Times New Roman" w:hAnsi="Times New Roman" w:cs="Times New Roman"/>
        </w:rPr>
        <w:t xml:space="preserve"> вода, очищенная от </w:t>
      </w:r>
      <w:proofErr w:type="spellStart"/>
      <w:r w:rsidRPr="00D00E8F">
        <w:rPr>
          <w:rFonts w:ascii="Times New Roman" w:hAnsi="Times New Roman" w:cs="Times New Roman"/>
        </w:rPr>
        <w:t>РНКаз</w:t>
      </w:r>
      <w:proofErr w:type="spellEnd"/>
      <w:r w:rsidRPr="00D00E8F">
        <w:rPr>
          <w:rFonts w:ascii="Times New Roman" w:hAnsi="Times New Roman" w:cs="Times New Roman"/>
        </w:rPr>
        <w:t xml:space="preserve"> и </w:t>
      </w:r>
      <w:proofErr w:type="spellStart"/>
      <w:r w:rsidRPr="00D00E8F">
        <w:rPr>
          <w:rFonts w:ascii="Times New Roman" w:hAnsi="Times New Roman" w:cs="Times New Roman"/>
        </w:rPr>
        <w:t>ДНКаз</w:t>
      </w:r>
      <w:proofErr w:type="spellEnd"/>
      <w:r w:rsidRPr="00D00E8F">
        <w:rPr>
          <w:rFonts w:ascii="Times New Roman" w:hAnsi="Times New Roman" w:cs="Times New Roman"/>
        </w:rPr>
        <w:t xml:space="preserve">  1,0 ± 0,1 мл 1 пробирка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Возможно 12 независимых постановок ПЦР по 8 определений, включая контрольные образцы в объеме реакционной смеси 25 мкл.                                                                                                                                                                                                               Приборная база: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«</w:t>
      </w:r>
      <w:proofErr w:type="spellStart"/>
      <w:r w:rsidRPr="00D00E8F">
        <w:rPr>
          <w:rFonts w:ascii="Times New Roman" w:hAnsi="Times New Roman" w:cs="Times New Roman"/>
        </w:rPr>
        <w:t>iQ</w:t>
      </w:r>
      <w:proofErr w:type="spellEnd"/>
      <w:r w:rsidRPr="00D00E8F">
        <w:rPr>
          <w:rFonts w:ascii="Times New Roman" w:hAnsi="Times New Roman" w:cs="Times New Roman"/>
        </w:rPr>
        <w:t xml:space="preserve"> </w:t>
      </w:r>
      <w:proofErr w:type="spellStart"/>
      <w:r w:rsidRPr="00D00E8F">
        <w:rPr>
          <w:rFonts w:ascii="Times New Roman" w:hAnsi="Times New Roman" w:cs="Times New Roman"/>
        </w:rPr>
        <w:t>iCycler</w:t>
      </w:r>
      <w:proofErr w:type="spellEnd"/>
      <w:r w:rsidRPr="00D00E8F">
        <w:rPr>
          <w:rFonts w:ascii="Times New Roman" w:hAnsi="Times New Roman" w:cs="Times New Roman"/>
        </w:rPr>
        <w:t xml:space="preserve">», «iQ5 </w:t>
      </w:r>
      <w:proofErr w:type="spellStart"/>
      <w:r w:rsidRPr="00D00E8F">
        <w:rPr>
          <w:rFonts w:ascii="Times New Roman" w:hAnsi="Times New Roman" w:cs="Times New Roman"/>
        </w:rPr>
        <w:t>iCycler</w:t>
      </w:r>
      <w:proofErr w:type="spellEnd"/>
      <w:r w:rsidRPr="00D00E8F">
        <w:rPr>
          <w:rFonts w:ascii="Times New Roman" w:hAnsi="Times New Roman" w:cs="Times New Roman"/>
        </w:rPr>
        <w:t>», «CFX96» («</w:t>
      </w:r>
      <w:proofErr w:type="spellStart"/>
      <w:r w:rsidRPr="00D00E8F">
        <w:rPr>
          <w:rFonts w:ascii="Times New Roman" w:hAnsi="Times New Roman" w:cs="Times New Roman"/>
        </w:rPr>
        <w:t>Bio-Rad</w:t>
      </w:r>
      <w:proofErr w:type="spellEnd"/>
      <w:r w:rsidRPr="00D00E8F">
        <w:rPr>
          <w:rFonts w:ascii="Times New Roman" w:hAnsi="Times New Roman" w:cs="Times New Roman"/>
        </w:rPr>
        <w:t>», США), «</w:t>
      </w:r>
      <w:proofErr w:type="spellStart"/>
      <w:r w:rsidRPr="00D00E8F">
        <w:rPr>
          <w:rFonts w:ascii="Times New Roman" w:hAnsi="Times New Roman" w:cs="Times New Roman"/>
        </w:rPr>
        <w:t>Rotor-Gene</w:t>
      </w:r>
      <w:proofErr w:type="spellEnd"/>
      <w:r w:rsidRPr="00D00E8F">
        <w:rPr>
          <w:rFonts w:ascii="Times New Roman" w:hAnsi="Times New Roman" w:cs="Times New Roman"/>
        </w:rPr>
        <w:t>» («QIAGEN», Германия)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lang w:val="en-US"/>
        </w:rPr>
      </w:pPr>
      <w:r w:rsidRPr="00D00E8F">
        <w:rPr>
          <w:rFonts w:ascii="Times New Roman" w:hAnsi="Times New Roman" w:cs="Times New Roman"/>
        </w:rPr>
        <w:t>Каналы</w:t>
      </w:r>
      <w:r w:rsidRPr="00D00E8F">
        <w:rPr>
          <w:rFonts w:ascii="Times New Roman" w:hAnsi="Times New Roman" w:cs="Times New Roman"/>
          <w:lang w:val="en-US"/>
        </w:rPr>
        <w:t xml:space="preserve">: 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lang w:val="en-US"/>
        </w:rPr>
      </w:pPr>
      <w:r w:rsidRPr="00D00E8F">
        <w:rPr>
          <w:rFonts w:ascii="Times New Roman" w:hAnsi="Times New Roman" w:cs="Times New Roman"/>
          <w:lang w:val="en-US"/>
        </w:rPr>
        <w:t>FAM/Green, R6G/JOE/HEX/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VIC/</w:t>
      </w:r>
      <w:proofErr w:type="spellStart"/>
      <w:r w:rsidRPr="00D00E8F">
        <w:rPr>
          <w:rFonts w:ascii="Times New Roman" w:hAnsi="Times New Roman" w:cs="Times New Roman"/>
        </w:rPr>
        <w:t>Yellow</w:t>
      </w:r>
      <w:proofErr w:type="spellEnd"/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 xml:space="preserve">Набор реагентов необходимо хранить в оригинальной упаковке при температуре от -16ºС до -25ºС в течение всего срока </w:t>
      </w:r>
      <w:proofErr w:type="spellStart"/>
      <w:r w:rsidRPr="00D00E8F">
        <w:rPr>
          <w:rFonts w:ascii="Times New Roman" w:hAnsi="Times New Roman" w:cs="Times New Roman"/>
        </w:rPr>
        <w:t>годности</w:t>
      </w:r>
      <w:proofErr w:type="gramStart"/>
      <w:r w:rsidRPr="00D00E8F">
        <w:rPr>
          <w:rFonts w:ascii="Times New Roman" w:hAnsi="Times New Roman" w:cs="Times New Roman"/>
        </w:rPr>
        <w:t>.Д</w:t>
      </w:r>
      <w:proofErr w:type="gramEnd"/>
      <w:r w:rsidRPr="00D00E8F">
        <w:rPr>
          <w:rFonts w:ascii="Times New Roman" w:hAnsi="Times New Roman" w:cs="Times New Roman"/>
        </w:rPr>
        <w:t>ля</w:t>
      </w:r>
      <w:proofErr w:type="spellEnd"/>
      <w:r w:rsidRPr="00D00E8F">
        <w:rPr>
          <w:rFonts w:ascii="Times New Roman" w:hAnsi="Times New Roman" w:cs="Times New Roman"/>
        </w:rPr>
        <w:t xml:space="preserve"> компонентов «</w:t>
      </w:r>
      <w:proofErr w:type="spellStart"/>
      <w:r w:rsidRPr="00D00E8F">
        <w:rPr>
          <w:rFonts w:ascii="Times New Roman" w:hAnsi="Times New Roman" w:cs="Times New Roman"/>
        </w:rPr>
        <w:t>Супермикс-ОТ</w:t>
      </w:r>
      <w:proofErr w:type="spellEnd"/>
      <w:r w:rsidRPr="00D00E8F">
        <w:rPr>
          <w:rFonts w:ascii="Times New Roman" w:hAnsi="Times New Roman" w:cs="Times New Roman"/>
        </w:rPr>
        <w:t xml:space="preserve">», «FRP-смесь», «ПК» допускается не более 12 циклов </w:t>
      </w:r>
      <w:proofErr w:type="spellStart"/>
      <w:r w:rsidRPr="00D00E8F">
        <w:rPr>
          <w:rFonts w:ascii="Times New Roman" w:hAnsi="Times New Roman" w:cs="Times New Roman"/>
        </w:rPr>
        <w:t>разморозки-заморозки.После</w:t>
      </w:r>
      <w:proofErr w:type="spellEnd"/>
      <w:r w:rsidRPr="00D00E8F">
        <w:rPr>
          <w:rFonts w:ascii="Times New Roman" w:hAnsi="Times New Roman" w:cs="Times New Roman"/>
        </w:rPr>
        <w:t xml:space="preserve"> вскрытия, все компоненты набора «CAMOMILE-COVID19-ПЦР» пригодны для использования в течение 6 месяцев.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Срок хранения набора − 12 месяцев со дня выпуска. Транспортирование набора допускается при температуре от +2</w:t>
      </w:r>
      <w:proofErr w:type="gramStart"/>
      <w:r w:rsidRPr="00D00E8F">
        <w:rPr>
          <w:rFonts w:ascii="Times New Roman" w:hAnsi="Times New Roman" w:cs="Times New Roman"/>
        </w:rPr>
        <w:t>ºС</w:t>
      </w:r>
      <w:proofErr w:type="gramEnd"/>
      <w:r w:rsidRPr="00D00E8F">
        <w:rPr>
          <w:rFonts w:ascii="Times New Roman" w:hAnsi="Times New Roman" w:cs="Times New Roman"/>
        </w:rPr>
        <w:t xml:space="preserve"> до +8ºС не более 3 суток.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</w:rPr>
      </w:pP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</w:rPr>
      </w:pPr>
      <w:r w:rsidRPr="00D00E8F">
        <w:rPr>
          <w:rFonts w:ascii="Times New Roman" w:hAnsi="Times New Roman" w:cs="Times New Roman"/>
          <w:b/>
          <w:color w:val="000000"/>
        </w:rPr>
        <w:t xml:space="preserve">- Лот № 3 «Транспортные среда (ТС) "SARS - CoV2 - ПЦР"» </w:t>
      </w:r>
      <w:r>
        <w:rPr>
          <w:rFonts w:ascii="Times New Roman" w:hAnsi="Times New Roman" w:cs="Times New Roman"/>
          <w:b/>
          <w:bCs/>
        </w:rPr>
        <w:t>в количестве 310</w:t>
      </w:r>
      <w:r w:rsidRPr="00D00E8F">
        <w:rPr>
          <w:rFonts w:ascii="Times New Roman" w:hAnsi="Times New Roman" w:cs="Times New Roman"/>
          <w:b/>
          <w:bCs/>
        </w:rPr>
        <w:t xml:space="preserve"> (</w:t>
      </w:r>
      <w:r>
        <w:rPr>
          <w:rFonts w:ascii="Times New Roman" w:hAnsi="Times New Roman" w:cs="Times New Roman"/>
          <w:b/>
          <w:bCs/>
        </w:rPr>
        <w:t>триста десять</w:t>
      </w:r>
      <w:proofErr w:type="gramStart"/>
      <w:r>
        <w:rPr>
          <w:rFonts w:ascii="Times New Roman" w:hAnsi="Times New Roman" w:cs="Times New Roman"/>
          <w:b/>
          <w:bCs/>
        </w:rPr>
        <w:t xml:space="preserve"> </w:t>
      </w:r>
      <w:r w:rsidRPr="00D00E8F">
        <w:rPr>
          <w:rFonts w:ascii="Times New Roman" w:hAnsi="Times New Roman" w:cs="Times New Roman"/>
          <w:b/>
          <w:bCs/>
        </w:rPr>
        <w:t>)</w:t>
      </w:r>
      <w:proofErr w:type="gramEnd"/>
      <w:r w:rsidRPr="00D00E8F">
        <w:rPr>
          <w:rFonts w:ascii="Times New Roman" w:hAnsi="Times New Roman" w:cs="Times New Roman"/>
          <w:b/>
          <w:bCs/>
        </w:rPr>
        <w:t xml:space="preserve"> упаковок</w:t>
      </w:r>
      <w:r w:rsidRPr="00D00E8F">
        <w:rPr>
          <w:rFonts w:ascii="Times New Roman" w:hAnsi="Times New Roman" w:cs="Times New Roman"/>
          <w:b/>
          <w:color w:val="000000"/>
        </w:rPr>
        <w:t xml:space="preserve"> на общую сумму </w:t>
      </w:r>
      <w:r>
        <w:rPr>
          <w:rFonts w:ascii="Times New Roman" w:hAnsi="Times New Roman" w:cs="Times New Roman"/>
          <w:b/>
          <w:color w:val="000000"/>
        </w:rPr>
        <w:t xml:space="preserve">3255000(три миллиона двести пятьдесят пять тысяч </w:t>
      </w:r>
      <w:r w:rsidRPr="00D00E8F">
        <w:rPr>
          <w:rFonts w:ascii="Times New Roman" w:hAnsi="Times New Roman" w:cs="Times New Roman"/>
          <w:b/>
          <w:color w:val="000000"/>
        </w:rPr>
        <w:t>) тенге;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 xml:space="preserve">Транспортная среда (ТС) в комплекте </w:t>
      </w:r>
      <w:proofErr w:type="spellStart"/>
      <w:r w:rsidRPr="00D00E8F">
        <w:rPr>
          <w:rFonts w:ascii="Times New Roman" w:hAnsi="Times New Roman" w:cs="Times New Roman"/>
        </w:rPr>
        <w:t>c</w:t>
      </w:r>
      <w:proofErr w:type="spellEnd"/>
      <w:r w:rsidRPr="00D00E8F">
        <w:rPr>
          <w:rFonts w:ascii="Times New Roman" w:hAnsi="Times New Roman" w:cs="Times New Roman"/>
        </w:rPr>
        <w:t xml:space="preserve"> 1,0 ± 0,1 мл 100 резьбовых пробирок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Транспортная среда (ТС)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РК-ИМН-5№020836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proofErr w:type="gramStart"/>
      <w:r w:rsidRPr="00D00E8F">
        <w:rPr>
          <w:rFonts w:ascii="Times New Roman" w:hAnsi="Times New Roman" w:cs="Times New Roman"/>
        </w:rPr>
        <w:t xml:space="preserve">Набор реагентов «ТС-ПЦР» для транспортировки и хранения образцов клинического материала Водно-солевой буферный раствор с добавлением консерванта, прозрачная бесцветная жидкость без посторонних включений для транспортировки и хранения образцов клинического материала (соскобы/мазки эпителиальных клеток из слизистой ротоглотки, носоглотки, </w:t>
      </w:r>
      <w:proofErr w:type="spellStart"/>
      <w:r w:rsidRPr="00D00E8F">
        <w:rPr>
          <w:rFonts w:ascii="Times New Roman" w:hAnsi="Times New Roman" w:cs="Times New Roman"/>
        </w:rPr>
        <w:t>урогенитального</w:t>
      </w:r>
      <w:proofErr w:type="spellEnd"/>
      <w:r w:rsidRPr="00D00E8F">
        <w:rPr>
          <w:rFonts w:ascii="Times New Roman" w:hAnsi="Times New Roman" w:cs="Times New Roman"/>
        </w:rPr>
        <w:t xml:space="preserve"> тракта, кожи, прямой кишки, конъюнктивы глаз) для последующего выделения нуклеиновых кислот и выявления возбудителей инфекционных заболеваний методом ПЦР (комплект 2)</w:t>
      </w:r>
      <w:r w:rsidRPr="00D00E8F">
        <w:rPr>
          <w:rFonts w:ascii="Times New Roman" w:hAnsi="Times New Roman" w:cs="Times New Roman"/>
        </w:rPr>
        <w:tab/>
      </w:r>
      <w:proofErr w:type="gramEnd"/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00E8F">
        <w:rPr>
          <w:rFonts w:ascii="Times New Roman" w:hAnsi="Times New Roman" w:cs="Times New Roman"/>
        </w:rPr>
        <w:t>1,0 ± 0,1 мл</w:t>
      </w:r>
      <w:r w:rsidRPr="00D00E8F">
        <w:rPr>
          <w:rFonts w:ascii="Times New Roman" w:hAnsi="Times New Roman" w:cs="Times New Roman"/>
        </w:rPr>
        <w:tab/>
        <w:t>100 резьбовых пробирок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</w:rPr>
      </w:pP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</w:rPr>
      </w:pPr>
      <w:r w:rsidRPr="00D00E8F">
        <w:rPr>
          <w:rFonts w:ascii="Times New Roman" w:hAnsi="Times New Roman" w:cs="Times New Roman"/>
          <w:b/>
          <w:color w:val="000000"/>
        </w:rPr>
        <w:t xml:space="preserve">- Лот № 4 «Набор реагентов для выделения РНК </w:t>
      </w:r>
      <w:proofErr w:type="spellStart"/>
      <w:r w:rsidRPr="00D00E8F">
        <w:rPr>
          <w:rFonts w:ascii="Times New Roman" w:hAnsi="Times New Roman" w:cs="Times New Roman"/>
          <w:b/>
          <w:color w:val="000000"/>
        </w:rPr>
        <w:t>короновируса</w:t>
      </w:r>
      <w:proofErr w:type="spellEnd"/>
      <w:r w:rsidRPr="00D00E8F">
        <w:rPr>
          <w:rFonts w:ascii="Times New Roman" w:hAnsi="Times New Roman" w:cs="Times New Roman"/>
          <w:b/>
          <w:color w:val="000000"/>
        </w:rPr>
        <w:t xml:space="preserve"> SARS-COV-2 методом ПЦР в реальном времени "ОТ-ПЦР-РВ- SARS-COV-2 " (для 1 этапа на выделение - автомата) </w:t>
      </w:r>
      <w:r w:rsidRPr="00D00E8F">
        <w:rPr>
          <w:rFonts w:ascii="Times New Roman" w:hAnsi="Times New Roman" w:cs="Times New Roman"/>
          <w:b/>
          <w:color w:val="000000"/>
          <w:highlight w:val="yellow"/>
        </w:rPr>
        <w:t xml:space="preserve">для работы на аппарате </w:t>
      </w:r>
      <w:proofErr w:type="spellStart"/>
      <w:r w:rsidRPr="00D00E8F">
        <w:rPr>
          <w:rFonts w:ascii="Times New Roman" w:hAnsi="Times New Roman" w:cs="Times New Roman"/>
          <w:b/>
          <w:color w:val="000000"/>
          <w:highlight w:val="yellow"/>
          <w:lang w:val="en-US"/>
        </w:rPr>
        <w:t>Automag</w:t>
      </w:r>
      <w:proofErr w:type="spellEnd"/>
      <w:r w:rsidRPr="00D00E8F">
        <w:rPr>
          <w:rFonts w:ascii="Times New Roman" w:hAnsi="Times New Roman" w:cs="Times New Roman"/>
          <w:b/>
          <w:color w:val="000000"/>
          <w:highlight w:val="yellow"/>
        </w:rPr>
        <w:t>96</w:t>
      </w:r>
      <w:r w:rsidRPr="00D00E8F">
        <w:rPr>
          <w:rFonts w:ascii="Times New Roman" w:hAnsi="Times New Roman" w:cs="Times New Roman"/>
          <w:b/>
          <w:color w:val="000000"/>
        </w:rPr>
        <w:t>»</w:t>
      </w:r>
      <w:r w:rsidRPr="00D00E8F">
        <w:rPr>
          <w:rFonts w:ascii="Times New Roman" w:hAnsi="Times New Roman" w:cs="Times New Roman"/>
          <w:b/>
          <w:bCs/>
        </w:rPr>
        <w:t xml:space="preserve"> в количест</w:t>
      </w:r>
      <w:r>
        <w:rPr>
          <w:rFonts w:ascii="Times New Roman" w:hAnsi="Times New Roman" w:cs="Times New Roman"/>
          <w:b/>
          <w:bCs/>
        </w:rPr>
        <w:t>ве 295 (двести девяносто пять</w:t>
      </w:r>
      <w:proofErr w:type="gramStart"/>
      <w:r>
        <w:rPr>
          <w:rFonts w:ascii="Times New Roman" w:hAnsi="Times New Roman" w:cs="Times New Roman"/>
          <w:b/>
          <w:bCs/>
        </w:rPr>
        <w:t xml:space="preserve"> </w:t>
      </w:r>
      <w:r w:rsidRPr="00D00E8F">
        <w:rPr>
          <w:rFonts w:ascii="Times New Roman" w:hAnsi="Times New Roman" w:cs="Times New Roman"/>
          <w:b/>
          <w:bCs/>
        </w:rPr>
        <w:t>)</w:t>
      </w:r>
      <w:proofErr w:type="gramEnd"/>
      <w:r w:rsidRPr="00D00E8F">
        <w:rPr>
          <w:rFonts w:ascii="Times New Roman" w:hAnsi="Times New Roman" w:cs="Times New Roman"/>
          <w:b/>
          <w:bCs/>
        </w:rPr>
        <w:t xml:space="preserve"> упаковок </w:t>
      </w:r>
      <w:r w:rsidRPr="00D00E8F">
        <w:rPr>
          <w:rFonts w:ascii="Times New Roman" w:hAnsi="Times New Roman" w:cs="Times New Roman"/>
          <w:b/>
          <w:color w:val="000000"/>
        </w:rPr>
        <w:t xml:space="preserve">на общую сумму </w:t>
      </w:r>
      <w:r>
        <w:rPr>
          <w:rFonts w:ascii="Times New Roman" w:hAnsi="Times New Roman" w:cs="Times New Roman"/>
          <w:b/>
        </w:rPr>
        <w:t>12 09</w:t>
      </w:r>
      <w:r w:rsidRPr="00D00E8F">
        <w:rPr>
          <w:rFonts w:ascii="Times New Roman" w:hAnsi="Times New Roman" w:cs="Times New Roman"/>
          <w:b/>
        </w:rPr>
        <w:t>5 000 (</w:t>
      </w:r>
      <w:r>
        <w:rPr>
          <w:rFonts w:ascii="Times New Roman" w:hAnsi="Times New Roman" w:cs="Times New Roman"/>
          <w:b/>
        </w:rPr>
        <w:t>двенадцать миллионов</w:t>
      </w:r>
      <w:r w:rsidR="00C21368">
        <w:rPr>
          <w:rFonts w:ascii="Times New Roman" w:hAnsi="Times New Roman" w:cs="Times New Roman"/>
          <w:b/>
        </w:rPr>
        <w:t xml:space="preserve"> сто девяносто пять тысяч </w:t>
      </w:r>
      <w:r>
        <w:rPr>
          <w:rFonts w:ascii="Times New Roman" w:hAnsi="Times New Roman" w:cs="Times New Roman"/>
          <w:b/>
        </w:rPr>
        <w:t xml:space="preserve"> </w:t>
      </w:r>
      <w:r w:rsidRPr="00D00E8F">
        <w:rPr>
          <w:rFonts w:ascii="Times New Roman" w:hAnsi="Times New Roman" w:cs="Times New Roman"/>
          <w:b/>
        </w:rPr>
        <w:t>) тенге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b/>
          <w:sz w:val="22"/>
          <w:szCs w:val="22"/>
        </w:rPr>
        <w:t xml:space="preserve">Набор  реагентов для выявления РНК </w:t>
      </w:r>
      <w:proofErr w:type="spellStart"/>
      <w:r w:rsidRPr="00D00E8F">
        <w:rPr>
          <w:rFonts w:ascii="Times New Roman" w:hAnsi="Times New Roman" w:cs="Times New Roman"/>
          <w:b/>
          <w:sz w:val="22"/>
          <w:szCs w:val="22"/>
        </w:rPr>
        <w:t>коронавируса</w:t>
      </w:r>
      <w:proofErr w:type="spellEnd"/>
      <w:r w:rsidRPr="00D00E8F">
        <w:rPr>
          <w:rFonts w:ascii="Times New Roman" w:hAnsi="Times New Roman" w:cs="Times New Roman"/>
          <w:b/>
          <w:sz w:val="22"/>
          <w:szCs w:val="22"/>
        </w:rPr>
        <w:t xml:space="preserve"> SARS-CoV-2 методом </w:t>
      </w:r>
      <w:proofErr w:type="spellStart"/>
      <w:r w:rsidRPr="00D00E8F">
        <w:rPr>
          <w:rFonts w:ascii="Times New Roman" w:hAnsi="Times New Roman" w:cs="Times New Roman"/>
          <w:b/>
          <w:sz w:val="22"/>
          <w:szCs w:val="22"/>
        </w:rPr>
        <w:t>полимеразной</w:t>
      </w:r>
      <w:proofErr w:type="spellEnd"/>
      <w:r w:rsidRPr="00D00E8F">
        <w:rPr>
          <w:rFonts w:ascii="Times New Roman" w:hAnsi="Times New Roman" w:cs="Times New Roman"/>
          <w:b/>
          <w:sz w:val="22"/>
          <w:szCs w:val="22"/>
        </w:rPr>
        <w:t xml:space="preserve"> цепной реакции в реальном времени.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Комплект состоит из реагентов для  проведения ОТ-ПЦР-РВ анализа для выявления РНК 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коронавируса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SARS-CoV-2.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Набор реагентов для проведения ОТ-ПЦР-РВ для выявления РНК 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коронавируса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SARS-CoV-2  </w:t>
      </w:r>
      <w:r w:rsidRPr="00D00E8F">
        <w:rPr>
          <w:rFonts w:ascii="Times New Roman" w:hAnsi="Times New Roman" w:cs="Times New Roman"/>
          <w:sz w:val="22"/>
          <w:szCs w:val="22"/>
        </w:rPr>
        <w:t xml:space="preserve">комплект реагентов в исполнения жидкой реакционной смеси рассчитан на проведение 100 реакций, включая контрольные образцы. Постановка ОТ-ПЦР-РВ осуществляется на специальных приборах, например, «АНК-32 (32М, 48)» (ИАП РАН, </w:t>
      </w:r>
      <w:proofErr w:type="gramStart"/>
      <w:r w:rsidRPr="00D00E8F">
        <w:rPr>
          <w:rFonts w:ascii="Times New Roman" w:hAnsi="Times New Roman" w:cs="Times New Roman"/>
          <w:sz w:val="22"/>
          <w:szCs w:val="22"/>
        </w:rPr>
        <w:t>г</w:t>
      </w:r>
      <w:proofErr w:type="gramEnd"/>
      <w:r w:rsidRPr="00D00E8F">
        <w:rPr>
          <w:rFonts w:ascii="Times New Roman" w:hAnsi="Times New Roman" w:cs="Times New Roman"/>
          <w:sz w:val="22"/>
          <w:szCs w:val="22"/>
        </w:rPr>
        <w:t>. Санкт-Петербург), CFX-96 (</w:t>
      </w:r>
      <w:proofErr w:type="spellStart"/>
      <w:r w:rsidRPr="00D00E8F">
        <w:rPr>
          <w:rFonts w:ascii="Times New Roman" w:hAnsi="Times New Roman" w:cs="Times New Roman"/>
          <w:sz w:val="22"/>
          <w:szCs w:val="22"/>
        </w:rPr>
        <w:t>Bio-Rad</w:t>
      </w:r>
      <w:proofErr w:type="spellEnd"/>
      <w:r w:rsidRPr="00D00E8F">
        <w:rPr>
          <w:rFonts w:ascii="Times New Roman" w:hAnsi="Times New Roman" w:cs="Times New Roman"/>
          <w:sz w:val="22"/>
          <w:szCs w:val="22"/>
        </w:rPr>
        <w:t xml:space="preserve">, США),  </w:t>
      </w:r>
      <w:proofErr w:type="spellStart"/>
      <w:r w:rsidRPr="00D00E8F">
        <w:rPr>
          <w:rFonts w:ascii="Times New Roman" w:hAnsi="Times New Roman" w:cs="Times New Roman"/>
          <w:sz w:val="22"/>
          <w:szCs w:val="22"/>
        </w:rPr>
        <w:t>RotorGene</w:t>
      </w:r>
      <w:proofErr w:type="spellEnd"/>
      <w:r w:rsidRPr="00D00E8F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D00E8F">
        <w:rPr>
          <w:rFonts w:ascii="Times New Roman" w:hAnsi="Times New Roman" w:cs="Times New Roman"/>
          <w:sz w:val="22"/>
          <w:szCs w:val="22"/>
        </w:rPr>
        <w:t>Qiagen</w:t>
      </w:r>
      <w:proofErr w:type="spellEnd"/>
      <w:r w:rsidRPr="00D00E8F">
        <w:rPr>
          <w:rFonts w:ascii="Times New Roman" w:hAnsi="Times New Roman" w:cs="Times New Roman"/>
          <w:sz w:val="22"/>
          <w:szCs w:val="22"/>
        </w:rPr>
        <w:t xml:space="preserve">, Германия), </w:t>
      </w:r>
      <w:proofErr w:type="spellStart"/>
      <w:r w:rsidRPr="00D00E8F">
        <w:rPr>
          <w:rFonts w:ascii="Times New Roman" w:hAnsi="Times New Roman" w:cs="Times New Roman"/>
          <w:sz w:val="22"/>
          <w:szCs w:val="22"/>
        </w:rPr>
        <w:t>DTprime</w:t>
      </w:r>
      <w:proofErr w:type="spellEnd"/>
      <w:r w:rsidRPr="00D00E8F">
        <w:rPr>
          <w:rFonts w:ascii="Times New Roman" w:hAnsi="Times New Roman" w:cs="Times New Roman"/>
          <w:sz w:val="22"/>
          <w:szCs w:val="22"/>
        </w:rPr>
        <w:t xml:space="preserve"> (ДНК-Технология, Россия), QuantStudio5 (</w:t>
      </w:r>
      <w:proofErr w:type="spellStart"/>
      <w:r w:rsidRPr="00D00E8F">
        <w:rPr>
          <w:rFonts w:ascii="Times New Roman" w:hAnsi="Times New Roman" w:cs="Times New Roman"/>
          <w:sz w:val="22"/>
          <w:szCs w:val="22"/>
        </w:rPr>
        <w:t>Thermofisher</w:t>
      </w:r>
      <w:proofErr w:type="spellEnd"/>
      <w:r w:rsidRPr="00D00E8F">
        <w:rPr>
          <w:rFonts w:ascii="Times New Roman" w:hAnsi="Times New Roman" w:cs="Times New Roman"/>
          <w:sz w:val="22"/>
          <w:szCs w:val="22"/>
        </w:rPr>
        <w:t>, США) или эквивалентных по характеристикам.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color w:val="000000"/>
          <w:sz w:val="22"/>
          <w:szCs w:val="22"/>
        </w:rPr>
        <w:t>Так же в состав входит положительный контрольный образец.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sz w:val="22"/>
          <w:szCs w:val="22"/>
        </w:rPr>
        <w:t xml:space="preserve">Обнаружение фрагментов нуклеиновых кислот </w:t>
      </w:r>
      <w:proofErr w:type="spellStart"/>
      <w:r w:rsidRPr="00D00E8F">
        <w:rPr>
          <w:rFonts w:ascii="Times New Roman" w:hAnsi="Times New Roman" w:cs="Times New Roman"/>
          <w:sz w:val="22"/>
          <w:szCs w:val="22"/>
        </w:rPr>
        <w:t>коронавируса</w:t>
      </w:r>
      <w:proofErr w:type="spellEnd"/>
      <w:r w:rsidRPr="00D00E8F">
        <w:rPr>
          <w:rFonts w:ascii="Times New Roman" w:hAnsi="Times New Roman" w:cs="Times New Roman"/>
          <w:sz w:val="22"/>
          <w:szCs w:val="22"/>
        </w:rPr>
        <w:t xml:space="preserve"> </w:t>
      </w:r>
      <w:r w:rsidRPr="00D00E8F">
        <w:rPr>
          <w:rFonts w:ascii="Times New Roman" w:hAnsi="Times New Roman" w:cs="Times New Roman"/>
          <w:sz w:val="22"/>
          <w:szCs w:val="22"/>
          <w:lang w:val="en-US"/>
        </w:rPr>
        <w:t>SARS</w:t>
      </w:r>
      <w:r w:rsidRPr="00D00E8F">
        <w:rPr>
          <w:rFonts w:ascii="Times New Roman" w:hAnsi="Times New Roman" w:cs="Times New Roman"/>
          <w:sz w:val="22"/>
          <w:szCs w:val="22"/>
        </w:rPr>
        <w:t>-</w:t>
      </w:r>
      <w:proofErr w:type="spellStart"/>
      <w:r w:rsidRPr="00D00E8F">
        <w:rPr>
          <w:rFonts w:ascii="Times New Roman" w:hAnsi="Times New Roman" w:cs="Times New Roman"/>
          <w:sz w:val="22"/>
          <w:szCs w:val="22"/>
        </w:rPr>
        <w:t>Co</w:t>
      </w:r>
      <w:proofErr w:type="spellEnd"/>
      <w:r w:rsidRPr="00D00E8F">
        <w:rPr>
          <w:rFonts w:ascii="Times New Roman" w:hAnsi="Times New Roman" w:cs="Times New Roman"/>
          <w:sz w:val="22"/>
          <w:szCs w:val="22"/>
          <w:lang w:val="en-US"/>
        </w:rPr>
        <w:t>V</w:t>
      </w:r>
      <w:r w:rsidRPr="00D00E8F">
        <w:rPr>
          <w:rFonts w:ascii="Times New Roman" w:hAnsi="Times New Roman" w:cs="Times New Roman"/>
          <w:sz w:val="22"/>
          <w:szCs w:val="22"/>
        </w:rPr>
        <w:t xml:space="preserve">-2 основано на использовании метода одностадийной реакции обратной транскрипции, совмещенной с </w:t>
      </w:r>
      <w:proofErr w:type="spellStart"/>
      <w:r w:rsidRPr="00D00E8F">
        <w:rPr>
          <w:rFonts w:ascii="Times New Roman" w:hAnsi="Times New Roman" w:cs="Times New Roman"/>
          <w:sz w:val="22"/>
          <w:szCs w:val="22"/>
        </w:rPr>
        <w:t>полимеразной</w:t>
      </w:r>
      <w:proofErr w:type="spellEnd"/>
      <w:r w:rsidRPr="00D00E8F">
        <w:rPr>
          <w:rFonts w:ascii="Times New Roman" w:hAnsi="Times New Roman" w:cs="Times New Roman"/>
          <w:sz w:val="22"/>
          <w:szCs w:val="22"/>
        </w:rPr>
        <w:t xml:space="preserve"> цепной реакцией в реальном времени (ОТ-ПЦР-РВ) в одной </w:t>
      </w:r>
      <w:proofErr w:type="spellStart"/>
      <w:r w:rsidRPr="00D00E8F">
        <w:rPr>
          <w:rFonts w:ascii="Times New Roman" w:hAnsi="Times New Roman" w:cs="Times New Roman"/>
          <w:sz w:val="22"/>
          <w:szCs w:val="22"/>
        </w:rPr>
        <w:t>микропробирке</w:t>
      </w:r>
      <w:proofErr w:type="spellEnd"/>
      <w:r w:rsidRPr="00D00E8F">
        <w:rPr>
          <w:rFonts w:ascii="Times New Roman" w:hAnsi="Times New Roman" w:cs="Times New Roman"/>
          <w:sz w:val="22"/>
          <w:szCs w:val="22"/>
        </w:rPr>
        <w:t>.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При амплификации с помощью ОТ-ПЦР-РВ используют два 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олигонуклеотидных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праймера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, фланкирующих фрагмент гена orf1ab генома 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коронавируса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SARS-CoV-2, два 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олигонуклеотидных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праймера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, фланкирующих фрагмент гена N генома 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коронавируса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SARS-CoV-2, два 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олигонуклеотидных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праймера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, фланкирующих нуклеиновые кислоты (НК) внутреннего </w:t>
      </w:r>
      <w:r w:rsidRPr="00D00E8F">
        <w:rPr>
          <w:rFonts w:ascii="Times New Roman" w:hAnsi="Times New Roman" w:cs="Times New Roman"/>
          <w:color w:val="000000"/>
          <w:sz w:val="22"/>
          <w:szCs w:val="22"/>
        </w:rPr>
        <w:lastRenderedPageBreak/>
        <w:t xml:space="preserve">положительного контроля ОТ-ПЦР-РВ (виртуальная </w:t>
      </w:r>
      <w:proofErr w:type="gram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последовательность</w:t>
      </w:r>
      <w:proofErr w:type="gram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не встречающаяся в природе), два 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олигонуклеотидныхпраймера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, фланкирующих НК внутреннего положительного контроля выделения (виртуальная последовательность не встречающаяся в природе), а также четыре </w:t>
      </w:r>
      <w:proofErr w:type="gram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флуоресцентных</w:t>
      </w:r>
      <w:proofErr w:type="gram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зонда (FAM, HEX, ROX и Cy5).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Набор реагентов реализует преимущества мультиплексной ОТ-ПЦР-РВ в части одновременного выявления в одной пробе двух фрагментов РНК 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коронавируса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SARS-CoV-2, а также двух контролей анализа по разным каналам 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детекции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флуоресценции. Сигналы флуоресценции регистрируются независимо друг от друга: внутренний положительный контроль выделения РНК; ген orf1ab, ген N, внутренний положительный контроль О</w:t>
      </w:r>
      <w:proofErr w:type="gram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Т-</w:t>
      </w:r>
      <w:proofErr w:type="gram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ПЦР-РВ.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Для контроля обратной транскрипции РНК используют внутренний положительный контроль обратной транскрипции. Регистрация роста сигнала по отдельному каналу свидетельствует об успешном проведении обратной транскрипции РНК </w:t>
      </w:r>
      <w:r w:rsidRPr="00D00E8F">
        <w:rPr>
          <w:rFonts w:ascii="Times New Roman" w:hAnsi="Times New Roman" w:cs="Times New Roman"/>
          <w:sz w:val="22"/>
          <w:szCs w:val="22"/>
        </w:rPr>
        <w:t xml:space="preserve">в каждой конкретной </w:t>
      </w:r>
      <w:proofErr w:type="spellStart"/>
      <w:r w:rsidRPr="00D00E8F">
        <w:rPr>
          <w:rFonts w:ascii="Times New Roman" w:hAnsi="Times New Roman" w:cs="Times New Roman"/>
          <w:sz w:val="22"/>
          <w:szCs w:val="22"/>
        </w:rPr>
        <w:t>микропробирке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b/>
          <w:bCs/>
          <w:color w:val="000000"/>
          <w:sz w:val="22"/>
          <w:szCs w:val="22"/>
        </w:rPr>
        <w:t>Чувствительность:</w:t>
      </w:r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1,0х10</w:t>
      </w:r>
      <w:r w:rsidRPr="00D00E8F">
        <w:rPr>
          <w:rFonts w:ascii="Times New Roman" w:hAnsi="Times New Roman" w:cs="Times New Roman"/>
          <w:color w:val="000000"/>
          <w:position w:val="8"/>
          <w:sz w:val="22"/>
          <w:szCs w:val="22"/>
        </w:rPr>
        <w:t>3</w:t>
      </w:r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 (1000) копий РНК в миллилитре пробы; диагностическая чувствительность 100 %. 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Воспроизводимость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не менее 97 %.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b/>
          <w:bCs/>
          <w:color w:val="000000"/>
          <w:sz w:val="22"/>
          <w:szCs w:val="22"/>
        </w:rPr>
        <w:t>Специфичность:</w:t>
      </w:r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диагностическая специфичность 100 %. Ложноположительные и ложноотрицательные результаты при анализе образцов НК респираторных инфекций: вирусы тяжелого острого респираторного синдрома (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SARS-CoV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>), ближневосточного респираторного синдрома (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MERS-CoV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>), гриппа типа</w:t>
      </w:r>
      <w:proofErr w:type="gram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А</w:t>
      </w:r>
      <w:proofErr w:type="gram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 H1N1, H5N1 и В, респираторно-синцитиальный вирус (РСВ), аденовирусы, 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Coxiella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> </w:t>
      </w:r>
      <w:proofErr w:type="spell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>burnetii</w:t>
      </w:r>
      <w:proofErr w:type="spellEnd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 отсутствовали. 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color w:val="000000"/>
          <w:sz w:val="22"/>
          <w:szCs w:val="22"/>
        </w:rPr>
        <w:t>Формат комплекта реагентов позволяет работать как дробно с кратностью использования до 1 пробирки (образца), так и полным комплектом для оптимизации рабочего процесса и снижения нагрузки на персонал лаборатории.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b/>
          <w:color w:val="000000"/>
          <w:sz w:val="22"/>
          <w:szCs w:val="22"/>
        </w:rPr>
        <w:t>Состав комплекта реагентов: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color w:val="000000"/>
          <w:sz w:val="22"/>
          <w:szCs w:val="22"/>
        </w:rPr>
        <w:t>- Внутренний положительный контроль выделения-1 мл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color w:val="000000"/>
          <w:sz w:val="22"/>
          <w:szCs w:val="22"/>
        </w:rPr>
        <w:t>- Отрицательный контрольный образец выделения-1 мл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- </w:t>
      </w:r>
      <w:r w:rsidRPr="00D00E8F">
        <w:rPr>
          <w:rFonts w:ascii="Times New Roman" w:hAnsi="Times New Roman" w:cs="Times New Roman"/>
          <w:sz w:val="22"/>
          <w:szCs w:val="22"/>
          <w:lang w:eastAsia="ru-RU"/>
        </w:rPr>
        <w:t>Реакционная смесь - 1,5 мл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sz w:val="22"/>
          <w:szCs w:val="22"/>
          <w:lang w:eastAsia="ru-RU"/>
        </w:rPr>
        <w:t>- Внутренний положительный контроль обратной транскрипции - 0,02 мл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sz w:val="22"/>
          <w:szCs w:val="22"/>
          <w:lang w:eastAsia="ru-RU"/>
        </w:rPr>
        <w:t>- Смесь ферментов - 0,02 мл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color w:val="000000"/>
          <w:sz w:val="22"/>
          <w:szCs w:val="22"/>
        </w:rPr>
        <w:t>- Положительный контрольный образец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color w:val="000000"/>
          <w:sz w:val="22"/>
          <w:szCs w:val="22"/>
        </w:rPr>
        <w:t>- Раствор для разбавления ПКО-1 мл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D00E8F">
        <w:rPr>
          <w:rFonts w:ascii="Times New Roman" w:hAnsi="Times New Roman" w:cs="Times New Roman"/>
          <w:b/>
          <w:bCs/>
          <w:color w:val="000000"/>
          <w:sz w:val="22"/>
          <w:szCs w:val="22"/>
        </w:rPr>
        <w:t>Условия хранения комплекта реагентов</w:t>
      </w:r>
      <w:r w:rsidRPr="00D00E8F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00E8F">
        <w:rPr>
          <w:rFonts w:ascii="Times New Roman" w:hAnsi="Times New Roman" w:cs="Times New Roman"/>
          <w:color w:val="000000"/>
          <w:sz w:val="22"/>
          <w:szCs w:val="22"/>
        </w:rPr>
        <w:t xml:space="preserve">Вариант в исполнении жидкой реакционной смеси: </w:t>
      </w:r>
      <w:r w:rsidRPr="00D00E8F">
        <w:rPr>
          <w:rFonts w:ascii="Times New Roman" w:hAnsi="Times New Roman" w:cs="Times New Roman"/>
          <w:bCs/>
          <w:sz w:val="22"/>
          <w:szCs w:val="22"/>
        </w:rPr>
        <w:t xml:space="preserve">в сухом, защищенном от света месте при температуре от минус 16 до минус 20 </w:t>
      </w:r>
      <w:r w:rsidRPr="00D00E8F">
        <w:rPr>
          <w:rFonts w:ascii="Times New Roman" w:hAnsi="Times New Roman" w:cs="Times New Roman"/>
          <w:sz w:val="22"/>
          <w:szCs w:val="22"/>
        </w:rPr>
        <w:t>°С. Суммарный срок хранения, при температуре от плюс 2 до плюс 8 °С не должен превышать 5 суток в течение срока годности набора реагентов.</w:t>
      </w:r>
      <w:proofErr w:type="gramEnd"/>
    </w:p>
    <w:p w:rsidR="00D00E8F" w:rsidRPr="00D00E8F" w:rsidRDefault="00D00E8F" w:rsidP="00D00E8F">
      <w:pPr>
        <w:pStyle w:val="a3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D00E8F" w:rsidRPr="00D00E8F" w:rsidRDefault="00D00E8F" w:rsidP="00D00E8F">
      <w:pPr>
        <w:pStyle w:val="Standard"/>
        <w:ind w:firstLine="851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D00E8F" w:rsidRPr="00E03293" w:rsidRDefault="00D00E8F" w:rsidP="00D00E8F">
      <w:pPr>
        <w:pStyle w:val="a3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</w:rPr>
      </w:pPr>
    </w:p>
    <w:p w:rsidR="00D00E8F" w:rsidRPr="00E03293" w:rsidRDefault="00D00E8F" w:rsidP="00D00E8F">
      <w:pPr>
        <w:ind w:firstLine="851"/>
        <w:jc w:val="both"/>
        <w:rPr>
          <w:b/>
        </w:rPr>
      </w:pPr>
    </w:p>
    <w:p w:rsidR="00652261" w:rsidRDefault="00652261"/>
    <w:p w:rsidR="00C21368" w:rsidRDefault="00C21368"/>
    <w:p w:rsidR="00C21368" w:rsidRDefault="00C21368"/>
    <w:p w:rsidR="00C21368" w:rsidRDefault="00C21368"/>
    <w:p w:rsidR="00C21368" w:rsidRDefault="00C21368"/>
    <w:p w:rsidR="00C21368" w:rsidRDefault="00C21368"/>
    <w:p w:rsidR="00C21368" w:rsidRDefault="00C21368"/>
    <w:p w:rsidR="00C21368" w:rsidRDefault="00C21368"/>
    <w:p w:rsidR="00C21368" w:rsidRDefault="00C21368"/>
    <w:p w:rsidR="00C21368" w:rsidRDefault="00C21368" w:rsidP="00C213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368">
        <w:rPr>
          <w:rFonts w:ascii="Times New Roman" w:hAnsi="Times New Roman" w:cs="Times New Roman"/>
          <w:b/>
          <w:sz w:val="24"/>
          <w:szCs w:val="24"/>
        </w:rPr>
        <w:lastRenderedPageBreak/>
        <w:t>МЕДИЦИНАЛЫҚ БҰЙЫМДАРДЫ САТЫП АЛУҒА ТЕХНИКАЛЫҚ ЕРЕКШЕЛІК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- Лот № 1 "нақты уақыт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режимінде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от - ПТР әдісімен клиникалық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материалда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SARS - CoV2 вирусының РНҚ анықтауға арналған"SARS - CoV2-ПТР"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жиынтығы"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1 200 000 (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бі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 миллион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жүз мың ) теңгеге 10 (он)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орам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мөлшерінде;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SARS-CoV2-ПТР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жиынтығы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жиынтығы РН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ны клиникалық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материалдан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бөліп алуға арналған,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содан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кейін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нақты уақыт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режимінде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будандастыру-флуоресценттік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детекциясы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бар SARS-CoV2 вирусының ДНҚ-ға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кері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транскрипция және күшейту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реакциясы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>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Сезімталдық (1 мл үлгіден бөлу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SARS-CoV2 вирусының ДН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на молекулалардың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кемінде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1000 көшірмесін анықтау) -100%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Ерекшелігі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(кәсіпорынның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стандартты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панеліне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сәйкес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теріс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РНҚ сығындылары) -100%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Құрамында РНҚ оқ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шаулау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ға арналған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раегенттер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бар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жиынтығы бақылау үлгілерін қоса 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ал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ғанда, 96 үлгіге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талдау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жүргізуге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>. Жинақ қосымша жинақталады: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1. Көлемі 0,2 мл ОТ-ПТР арналған микрокробиркалар-100 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дана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>;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2. Көлемі 1,5 мл микрокробиркалар-10 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дана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>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Жинақтың құрамы: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Лизациялайтын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ерітінді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(ЛР);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Преципитация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>ға арналған Реагент (РП);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- №1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жуу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ерітіндісі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(ПР-1);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- №2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жуу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ерітіндісі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(ПР-2);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- "ЭБ" -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элюирующий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буфер;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- "ОКЭ" -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экстракцияны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теріс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бақылау;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- "FRP қоспасы";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- "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Супермикс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- ОТ" -құрамында 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>ҚО бар ОТ-ПТР үшін реакциялық қоспа;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- "ОК" -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теріс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бақылау;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- "ӨК" - оң бақылау;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Минералды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май;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- Н2О.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Детекцияның аспаптық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базасы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>: аспаптық база: "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iQiCycler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", "iQ5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iCycler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>", "CFX96", ("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Bio-Rad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>", АҚШ),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"Rotor-Gene "("QIAGEN", </w:t>
      </w:r>
      <w:r w:rsidRPr="00C21368">
        <w:rPr>
          <w:rFonts w:ascii="Times New Roman" w:hAnsi="Times New Roman" w:cs="Times New Roman"/>
          <w:sz w:val="24"/>
          <w:szCs w:val="24"/>
        </w:rPr>
        <w:t>Германия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Арналар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>: HEX, FAM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C21368">
        <w:rPr>
          <w:rFonts w:ascii="Times New Roman" w:hAnsi="Times New Roman" w:cs="Times New Roman"/>
          <w:sz w:val="24"/>
          <w:szCs w:val="24"/>
        </w:rPr>
        <w:t>Лот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№ 2 "2 - </w:t>
      </w:r>
      <w:r w:rsidRPr="00C21368">
        <w:rPr>
          <w:rFonts w:ascii="Times New Roman" w:hAnsi="Times New Roman" w:cs="Times New Roman"/>
          <w:sz w:val="24"/>
          <w:szCs w:val="24"/>
        </w:rPr>
        <w:t>кезеңге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фольга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28 960 000 (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жиырма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сегіз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миллион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тоғыз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жүз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алпыс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мың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)</w:t>
      </w:r>
      <w:proofErr w:type="gram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теңгеге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362 (</w:t>
      </w:r>
      <w:r w:rsidRPr="00C21368">
        <w:rPr>
          <w:rFonts w:ascii="Times New Roman" w:hAnsi="Times New Roman" w:cs="Times New Roman"/>
          <w:sz w:val="24"/>
          <w:szCs w:val="24"/>
        </w:rPr>
        <w:t>үш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жүз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алпыс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)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орам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мөлшерінде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нақты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уақыт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режимінде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от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C21368">
        <w:rPr>
          <w:rFonts w:ascii="Times New Roman" w:hAnsi="Times New Roman" w:cs="Times New Roman"/>
          <w:sz w:val="24"/>
          <w:szCs w:val="24"/>
        </w:rPr>
        <w:t>ПТР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әдісімен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клиникалық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материалда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SARS - CoV2 </w:t>
      </w:r>
      <w:r w:rsidRPr="00C21368">
        <w:rPr>
          <w:rFonts w:ascii="Times New Roman" w:hAnsi="Times New Roman" w:cs="Times New Roman"/>
          <w:sz w:val="24"/>
          <w:szCs w:val="24"/>
        </w:rPr>
        <w:t>вирусының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РНҚ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анықтауға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арналған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"SARS-CoV2-</w:t>
      </w:r>
      <w:r w:rsidRPr="00C21368">
        <w:rPr>
          <w:rFonts w:ascii="Times New Roman" w:hAnsi="Times New Roman" w:cs="Times New Roman"/>
          <w:sz w:val="24"/>
          <w:szCs w:val="24"/>
        </w:rPr>
        <w:t>ПТР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жиынтығы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" ;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жиынтығы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нақты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уақыт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режимінде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ОТ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21368">
        <w:rPr>
          <w:rFonts w:ascii="Times New Roman" w:hAnsi="Times New Roman" w:cs="Times New Roman"/>
          <w:sz w:val="24"/>
          <w:szCs w:val="24"/>
        </w:rPr>
        <w:t>ПТР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әдісімен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клиникалық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материалда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SARS-CoV-2 </w:t>
      </w:r>
      <w:r w:rsidRPr="00C21368">
        <w:rPr>
          <w:rFonts w:ascii="Times New Roman" w:hAnsi="Times New Roman" w:cs="Times New Roman"/>
          <w:sz w:val="24"/>
          <w:szCs w:val="24"/>
        </w:rPr>
        <w:t>вирусының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РНҚ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анық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тау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>ға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арналған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21368">
        <w:rPr>
          <w:rFonts w:ascii="Times New Roman" w:hAnsi="Times New Roman" w:cs="Times New Roman"/>
          <w:sz w:val="24"/>
          <w:szCs w:val="24"/>
        </w:rPr>
        <w:t>ПТР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материалы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21368">
        <w:rPr>
          <w:rFonts w:ascii="Times New Roman" w:hAnsi="Times New Roman" w:cs="Times New Roman"/>
          <w:sz w:val="24"/>
          <w:szCs w:val="24"/>
        </w:rPr>
        <w:t>клиникалық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материалдан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нуклеин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қышқылдарының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бө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>інуі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нәтижесінде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алынған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РНҚ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үлгілері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жиынтығы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бақылау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үлгілерін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қоса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алғанда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, 96 </w:t>
      </w:r>
      <w:r w:rsidRPr="00C21368">
        <w:rPr>
          <w:rFonts w:ascii="Times New Roman" w:hAnsi="Times New Roman" w:cs="Times New Roman"/>
          <w:sz w:val="24"/>
          <w:szCs w:val="24"/>
        </w:rPr>
        <w:t>үлгіге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талдау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жүргізуге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368">
        <w:rPr>
          <w:rFonts w:ascii="Times New Roman" w:hAnsi="Times New Roman" w:cs="Times New Roman"/>
          <w:sz w:val="24"/>
          <w:szCs w:val="24"/>
          <w:lang w:val="en-US"/>
        </w:rPr>
        <w:t>1 "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Супермикс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21368">
        <w:rPr>
          <w:rFonts w:ascii="Times New Roman" w:hAnsi="Times New Roman" w:cs="Times New Roman"/>
          <w:sz w:val="24"/>
          <w:szCs w:val="24"/>
        </w:rPr>
        <w:t>ОТ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" -</w:t>
      </w:r>
      <w:r w:rsidRPr="00C21368">
        <w:rPr>
          <w:rFonts w:ascii="Times New Roman" w:hAnsi="Times New Roman" w:cs="Times New Roman"/>
          <w:sz w:val="24"/>
          <w:szCs w:val="24"/>
        </w:rPr>
        <w:t>құрамында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бөгде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қоспалары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жоқ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мөлдір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түссіз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сұйықтық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бар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ОТ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21368">
        <w:rPr>
          <w:rFonts w:ascii="Times New Roman" w:hAnsi="Times New Roman" w:cs="Times New Roman"/>
          <w:sz w:val="24"/>
          <w:szCs w:val="24"/>
        </w:rPr>
        <w:t>ПТР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21368">
        <w:rPr>
          <w:rFonts w:ascii="Times New Roman" w:hAnsi="Times New Roman" w:cs="Times New Roman"/>
          <w:sz w:val="24"/>
          <w:szCs w:val="24"/>
        </w:rPr>
        <w:t>ға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арналған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реакциялық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қоспа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0</w:t>
      </w:r>
      <w:proofErr w:type="gramStart"/>
      <w:r w:rsidRPr="00C21368">
        <w:rPr>
          <w:rFonts w:ascii="Times New Roman" w:hAnsi="Times New Roman" w:cs="Times New Roman"/>
          <w:sz w:val="24"/>
          <w:szCs w:val="24"/>
          <w:lang w:val="en-US"/>
        </w:rPr>
        <w:t>,5</w:t>
      </w:r>
      <w:proofErr w:type="gram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± 0,1 </w:t>
      </w:r>
      <w:r w:rsidRPr="00C21368">
        <w:rPr>
          <w:rFonts w:ascii="Times New Roman" w:hAnsi="Times New Roman" w:cs="Times New Roman"/>
          <w:sz w:val="24"/>
          <w:szCs w:val="24"/>
        </w:rPr>
        <w:t>мл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r w:rsidRPr="00C21368">
        <w:rPr>
          <w:rFonts w:ascii="Times New Roman" w:hAnsi="Times New Roman" w:cs="Times New Roman"/>
          <w:sz w:val="24"/>
          <w:szCs w:val="24"/>
        </w:rPr>
        <w:t>пробирка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2" FRP </w:t>
      </w:r>
      <w:r w:rsidRPr="00C21368">
        <w:rPr>
          <w:rFonts w:ascii="Times New Roman" w:hAnsi="Times New Roman" w:cs="Times New Roman"/>
          <w:sz w:val="24"/>
          <w:szCs w:val="24"/>
        </w:rPr>
        <w:t>қоспасы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r w:rsidRPr="00C21368">
        <w:rPr>
          <w:rFonts w:ascii="Times New Roman" w:hAnsi="Times New Roman" w:cs="Times New Roman"/>
          <w:sz w:val="24"/>
          <w:szCs w:val="24"/>
        </w:rPr>
        <w:t>ақшыл</w:t>
      </w:r>
      <w:proofErr w:type="gram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сирень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түсті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сұйықтық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21368">
        <w:rPr>
          <w:rFonts w:ascii="Times New Roman" w:hAnsi="Times New Roman" w:cs="Times New Roman"/>
          <w:sz w:val="24"/>
          <w:szCs w:val="24"/>
        </w:rPr>
        <w:t>тұнбаға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беріледі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генге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тән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олигонуклеотидті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праймерлер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мен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флуоресцентті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таңбаланған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зондтың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қоспасы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300 ± 10 </w:t>
      </w:r>
      <w:r w:rsidRPr="00C21368">
        <w:rPr>
          <w:rFonts w:ascii="Times New Roman" w:hAnsi="Times New Roman" w:cs="Times New Roman"/>
          <w:sz w:val="24"/>
          <w:szCs w:val="24"/>
        </w:rPr>
        <w:t>мкл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r w:rsidRPr="00C21368">
        <w:rPr>
          <w:rFonts w:ascii="Times New Roman" w:hAnsi="Times New Roman" w:cs="Times New Roman"/>
          <w:sz w:val="24"/>
          <w:szCs w:val="24"/>
        </w:rPr>
        <w:t>түтік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36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3" </w:t>
      </w:r>
      <w:r w:rsidRPr="00C21368">
        <w:rPr>
          <w:rFonts w:ascii="Times New Roman" w:hAnsi="Times New Roman" w:cs="Times New Roman"/>
          <w:sz w:val="24"/>
          <w:szCs w:val="24"/>
        </w:rPr>
        <w:t>ПК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" -</w:t>
      </w:r>
      <w:r w:rsidRPr="00C21368">
        <w:rPr>
          <w:rFonts w:ascii="Times New Roman" w:hAnsi="Times New Roman" w:cs="Times New Roman"/>
          <w:sz w:val="24"/>
          <w:szCs w:val="24"/>
        </w:rPr>
        <w:t>оң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бақылау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құрамында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SARS-CoV-2 </w:t>
      </w:r>
      <w:r w:rsidRPr="00C21368">
        <w:rPr>
          <w:rFonts w:ascii="Times New Roman" w:hAnsi="Times New Roman" w:cs="Times New Roman"/>
          <w:sz w:val="24"/>
          <w:szCs w:val="24"/>
        </w:rPr>
        <w:t>вирусының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кднқ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21368">
        <w:rPr>
          <w:rFonts w:ascii="Times New Roman" w:hAnsi="Times New Roman" w:cs="Times New Roman"/>
          <w:sz w:val="24"/>
          <w:szCs w:val="24"/>
        </w:rPr>
        <w:t>ның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ерекше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фрагменттері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бар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гендік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инженерлік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конструкциялардың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құрамында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C21368">
        <w:rPr>
          <w:rFonts w:ascii="Times New Roman" w:hAnsi="Times New Roman" w:cs="Times New Roman"/>
          <w:sz w:val="24"/>
          <w:szCs w:val="24"/>
        </w:rPr>
        <w:t>бөгде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қоспалары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жоқ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мөлдір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түссіз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сұйықтық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120 ± 10 </w:t>
      </w:r>
      <w:r w:rsidRPr="00C21368">
        <w:rPr>
          <w:rFonts w:ascii="Times New Roman" w:hAnsi="Times New Roman" w:cs="Times New Roman"/>
          <w:sz w:val="24"/>
          <w:szCs w:val="24"/>
        </w:rPr>
        <w:t>мкл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r w:rsidRPr="00C21368">
        <w:rPr>
          <w:rFonts w:ascii="Times New Roman" w:hAnsi="Times New Roman" w:cs="Times New Roman"/>
          <w:sz w:val="24"/>
          <w:szCs w:val="24"/>
        </w:rPr>
        <w:t>пробирка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4" </w:t>
      </w:r>
      <w:r w:rsidRPr="00C21368">
        <w:rPr>
          <w:rFonts w:ascii="Times New Roman" w:hAnsi="Times New Roman" w:cs="Times New Roman"/>
          <w:sz w:val="24"/>
          <w:szCs w:val="24"/>
        </w:rPr>
        <w:t>ОК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" -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теріс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бақылау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бөгде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қоспалары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жоқ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мөлдір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түссіз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сұйықтық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120 ± 10 </w:t>
      </w:r>
      <w:r w:rsidRPr="00C21368">
        <w:rPr>
          <w:rFonts w:ascii="Times New Roman" w:hAnsi="Times New Roman" w:cs="Times New Roman"/>
          <w:sz w:val="24"/>
          <w:szCs w:val="24"/>
        </w:rPr>
        <w:t>мкл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r w:rsidRPr="00C21368">
        <w:rPr>
          <w:rFonts w:ascii="Times New Roman" w:hAnsi="Times New Roman" w:cs="Times New Roman"/>
          <w:sz w:val="24"/>
          <w:szCs w:val="24"/>
        </w:rPr>
        <w:t>пробирка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5"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минералды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май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r w:rsidRPr="00C21368">
        <w:rPr>
          <w:rFonts w:ascii="Times New Roman" w:hAnsi="Times New Roman" w:cs="Times New Roman"/>
          <w:sz w:val="24"/>
          <w:szCs w:val="24"/>
        </w:rPr>
        <w:t>мөлдір</w:t>
      </w:r>
      <w:proofErr w:type="gram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түссіз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тұтқыр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ерітінді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, 1,5 ± 0,1 </w:t>
      </w:r>
      <w:r w:rsidRPr="00C21368">
        <w:rPr>
          <w:rFonts w:ascii="Times New Roman" w:hAnsi="Times New Roman" w:cs="Times New Roman"/>
          <w:sz w:val="24"/>
          <w:szCs w:val="24"/>
        </w:rPr>
        <w:t>мл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тұнба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түзілуіне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беріледі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r w:rsidRPr="00C21368">
        <w:rPr>
          <w:rFonts w:ascii="Times New Roman" w:hAnsi="Times New Roman" w:cs="Times New Roman"/>
          <w:sz w:val="24"/>
          <w:szCs w:val="24"/>
        </w:rPr>
        <w:t>пробирка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6" H2O </w:t>
      </w:r>
      <w:proofErr w:type="gramStart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r w:rsidRPr="00C21368">
        <w:rPr>
          <w:rFonts w:ascii="Times New Roman" w:hAnsi="Times New Roman" w:cs="Times New Roman"/>
          <w:sz w:val="24"/>
          <w:szCs w:val="24"/>
        </w:rPr>
        <w:t>бөгде</w:t>
      </w:r>
      <w:proofErr w:type="gram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қоспалары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жоқ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мөлдір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түссіз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сұйықтық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Рназ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және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ДНКаз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21368">
        <w:rPr>
          <w:rFonts w:ascii="Times New Roman" w:hAnsi="Times New Roman" w:cs="Times New Roman"/>
          <w:sz w:val="24"/>
          <w:szCs w:val="24"/>
        </w:rPr>
        <w:t>дан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тазартылған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деионизацияланған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су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1,0 ± 0,1 </w:t>
      </w:r>
      <w:r w:rsidRPr="00C21368">
        <w:rPr>
          <w:rFonts w:ascii="Times New Roman" w:hAnsi="Times New Roman" w:cs="Times New Roman"/>
          <w:sz w:val="24"/>
          <w:szCs w:val="24"/>
        </w:rPr>
        <w:t>мл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r w:rsidRPr="00C21368">
        <w:rPr>
          <w:rFonts w:ascii="Times New Roman" w:hAnsi="Times New Roman" w:cs="Times New Roman"/>
          <w:sz w:val="24"/>
          <w:szCs w:val="24"/>
        </w:rPr>
        <w:t>пробирка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368">
        <w:rPr>
          <w:rFonts w:ascii="Times New Roman" w:hAnsi="Times New Roman" w:cs="Times New Roman"/>
          <w:sz w:val="24"/>
          <w:szCs w:val="24"/>
        </w:rPr>
        <w:t>Реакциялық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қоспаның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25 </w:t>
      </w:r>
      <w:r w:rsidRPr="00C21368">
        <w:rPr>
          <w:rFonts w:ascii="Times New Roman" w:hAnsi="Times New Roman" w:cs="Times New Roman"/>
          <w:sz w:val="24"/>
          <w:szCs w:val="24"/>
        </w:rPr>
        <w:t>мкл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көлеміндегі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бақылау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үлгілерін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қоса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алғанда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, 8 </w:t>
      </w:r>
      <w:r w:rsidRPr="00C21368">
        <w:rPr>
          <w:rFonts w:ascii="Times New Roman" w:hAnsi="Times New Roman" w:cs="Times New Roman"/>
          <w:sz w:val="24"/>
          <w:szCs w:val="24"/>
        </w:rPr>
        <w:t>анықтама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ПТР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21368">
        <w:rPr>
          <w:rFonts w:ascii="Times New Roman" w:hAnsi="Times New Roman" w:cs="Times New Roman"/>
          <w:sz w:val="24"/>
          <w:szCs w:val="24"/>
        </w:rPr>
        <w:t>дың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12 </w:t>
      </w:r>
      <w:r w:rsidRPr="00C21368">
        <w:rPr>
          <w:rFonts w:ascii="Times New Roman" w:hAnsi="Times New Roman" w:cs="Times New Roman"/>
          <w:sz w:val="24"/>
          <w:szCs w:val="24"/>
        </w:rPr>
        <w:t>тәуелсіз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қойылымы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болуы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мүмкін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21368">
        <w:rPr>
          <w:rFonts w:ascii="Times New Roman" w:hAnsi="Times New Roman" w:cs="Times New Roman"/>
          <w:sz w:val="24"/>
          <w:szCs w:val="24"/>
        </w:rPr>
        <w:t>Аспаптық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база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368">
        <w:rPr>
          <w:rFonts w:ascii="Times New Roman" w:hAnsi="Times New Roman" w:cs="Times New Roman"/>
          <w:sz w:val="24"/>
          <w:szCs w:val="24"/>
          <w:lang w:val="en-US"/>
        </w:rPr>
        <w:t>"</w:t>
      </w:r>
      <w:proofErr w:type="gramStart"/>
      <w:r w:rsidRPr="00C21368">
        <w:rPr>
          <w:rFonts w:ascii="Times New Roman" w:hAnsi="Times New Roman" w:cs="Times New Roman"/>
          <w:sz w:val="24"/>
          <w:szCs w:val="24"/>
          <w:lang w:val="en-US"/>
        </w:rPr>
        <w:t>iQ</w:t>
      </w:r>
      <w:proofErr w:type="gram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iCycler", "iQ5 iCycler", "CFX96" ("Bio-Rad", </w:t>
      </w:r>
      <w:r w:rsidRPr="00C21368">
        <w:rPr>
          <w:rFonts w:ascii="Times New Roman" w:hAnsi="Times New Roman" w:cs="Times New Roman"/>
          <w:sz w:val="24"/>
          <w:szCs w:val="24"/>
        </w:rPr>
        <w:t>АҚШ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), "Rotor-Gene" ("QIAGEN", </w:t>
      </w:r>
      <w:r w:rsidRPr="00C21368">
        <w:rPr>
          <w:rFonts w:ascii="Times New Roman" w:hAnsi="Times New Roman" w:cs="Times New Roman"/>
          <w:sz w:val="24"/>
          <w:szCs w:val="24"/>
        </w:rPr>
        <w:t>Германия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Арналар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368">
        <w:rPr>
          <w:rFonts w:ascii="Times New Roman" w:hAnsi="Times New Roman" w:cs="Times New Roman"/>
          <w:sz w:val="24"/>
          <w:szCs w:val="24"/>
          <w:lang w:val="en-US"/>
        </w:rPr>
        <w:t>FAM/Green, R6G/JOE/HEX/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368">
        <w:rPr>
          <w:rFonts w:ascii="Times New Roman" w:hAnsi="Times New Roman" w:cs="Times New Roman"/>
          <w:sz w:val="24"/>
          <w:szCs w:val="24"/>
          <w:lang w:val="en-US"/>
        </w:rPr>
        <w:t>VIC/Yellow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жиынтығын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тү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пн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>ұсқалық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қаптамада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-16º</w:t>
      </w:r>
      <w:r w:rsidRPr="00C21368">
        <w:rPr>
          <w:rFonts w:ascii="Times New Roman" w:hAnsi="Times New Roman" w:cs="Times New Roman"/>
          <w:sz w:val="24"/>
          <w:szCs w:val="24"/>
        </w:rPr>
        <w:t>с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21368">
        <w:rPr>
          <w:rFonts w:ascii="Times New Roman" w:hAnsi="Times New Roman" w:cs="Times New Roman"/>
          <w:sz w:val="24"/>
          <w:szCs w:val="24"/>
        </w:rPr>
        <w:t>тан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-25º</w:t>
      </w:r>
      <w:r w:rsidRPr="00C21368">
        <w:rPr>
          <w:rFonts w:ascii="Times New Roman" w:hAnsi="Times New Roman" w:cs="Times New Roman"/>
          <w:sz w:val="24"/>
          <w:szCs w:val="24"/>
        </w:rPr>
        <w:t>С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21368">
        <w:rPr>
          <w:rFonts w:ascii="Times New Roman" w:hAnsi="Times New Roman" w:cs="Times New Roman"/>
          <w:sz w:val="24"/>
          <w:szCs w:val="24"/>
        </w:rPr>
        <w:t>қа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температурада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барлық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жарамдылық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мерзімі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сақтау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қажет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."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Супермикс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21368">
        <w:rPr>
          <w:rFonts w:ascii="Times New Roman" w:hAnsi="Times New Roman" w:cs="Times New Roman"/>
          <w:sz w:val="24"/>
          <w:szCs w:val="24"/>
        </w:rPr>
        <w:t>ОТ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", "FRP-</w:t>
      </w:r>
      <w:r w:rsidRPr="00C21368">
        <w:rPr>
          <w:rFonts w:ascii="Times New Roman" w:hAnsi="Times New Roman" w:cs="Times New Roman"/>
          <w:sz w:val="24"/>
          <w:szCs w:val="24"/>
        </w:rPr>
        <w:t>қоспа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", "</w:t>
      </w:r>
      <w:r w:rsidRPr="00C21368">
        <w:rPr>
          <w:rFonts w:ascii="Times New Roman" w:hAnsi="Times New Roman" w:cs="Times New Roman"/>
          <w:sz w:val="24"/>
          <w:szCs w:val="24"/>
        </w:rPr>
        <w:t>ПК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компоненттері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үшін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12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еріту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21368">
        <w:rPr>
          <w:rFonts w:ascii="Times New Roman" w:hAnsi="Times New Roman" w:cs="Times New Roman"/>
          <w:sz w:val="24"/>
          <w:szCs w:val="24"/>
        </w:rPr>
        <w:t>мұздату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циклынан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артық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рұқсат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етіледі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C21368">
        <w:rPr>
          <w:rFonts w:ascii="Times New Roman" w:hAnsi="Times New Roman" w:cs="Times New Roman"/>
          <w:sz w:val="24"/>
          <w:szCs w:val="24"/>
        </w:rPr>
        <w:t>Ашылғаннан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кейін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"CAMOMILE-COVID19-</w:t>
      </w:r>
      <w:r w:rsidRPr="00C21368">
        <w:rPr>
          <w:rFonts w:ascii="Times New Roman" w:hAnsi="Times New Roman" w:cs="Times New Roman"/>
          <w:sz w:val="24"/>
          <w:szCs w:val="24"/>
        </w:rPr>
        <w:t>ПТР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r w:rsidRPr="00C21368">
        <w:rPr>
          <w:rFonts w:ascii="Times New Roman" w:hAnsi="Times New Roman" w:cs="Times New Roman"/>
          <w:sz w:val="24"/>
          <w:szCs w:val="24"/>
        </w:rPr>
        <w:t>жиынтығының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барлық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компоненттері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6 </w:t>
      </w:r>
      <w:r w:rsidRPr="00C21368">
        <w:rPr>
          <w:rFonts w:ascii="Times New Roman" w:hAnsi="Times New Roman" w:cs="Times New Roman"/>
          <w:sz w:val="24"/>
          <w:szCs w:val="24"/>
        </w:rPr>
        <w:t>ай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бойы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пайдалануға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жарамды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368">
        <w:rPr>
          <w:rFonts w:ascii="Times New Roman" w:hAnsi="Times New Roman" w:cs="Times New Roman"/>
          <w:sz w:val="24"/>
          <w:szCs w:val="24"/>
        </w:rPr>
        <w:t>Жинақтың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сақтау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мерзім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>шығарылған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күннен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бастап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12 </w:t>
      </w:r>
      <w:r w:rsidRPr="00C21368">
        <w:rPr>
          <w:rFonts w:ascii="Times New Roman" w:hAnsi="Times New Roman" w:cs="Times New Roman"/>
          <w:sz w:val="24"/>
          <w:szCs w:val="24"/>
        </w:rPr>
        <w:t>ай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21368">
        <w:rPr>
          <w:rFonts w:ascii="Times New Roman" w:hAnsi="Times New Roman" w:cs="Times New Roman"/>
          <w:sz w:val="24"/>
          <w:szCs w:val="24"/>
        </w:rPr>
        <w:t>Жинақты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тасымалдауға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+2º</w:t>
      </w:r>
      <w:r w:rsidRPr="00C21368">
        <w:rPr>
          <w:rFonts w:ascii="Times New Roman" w:hAnsi="Times New Roman" w:cs="Times New Roman"/>
          <w:sz w:val="24"/>
          <w:szCs w:val="24"/>
        </w:rPr>
        <w:t>С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21368">
        <w:rPr>
          <w:rFonts w:ascii="Times New Roman" w:hAnsi="Times New Roman" w:cs="Times New Roman"/>
          <w:sz w:val="24"/>
          <w:szCs w:val="24"/>
        </w:rPr>
        <w:t>тан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+8º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С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>қа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температурада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3 </w:t>
      </w:r>
      <w:r w:rsidRPr="00C21368">
        <w:rPr>
          <w:rFonts w:ascii="Times New Roman" w:hAnsi="Times New Roman" w:cs="Times New Roman"/>
          <w:sz w:val="24"/>
          <w:szCs w:val="24"/>
        </w:rPr>
        <w:t>тәуліктен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аспайтын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мерзімде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беріледі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C21368">
        <w:rPr>
          <w:rFonts w:ascii="Times New Roman" w:hAnsi="Times New Roman" w:cs="Times New Roman"/>
          <w:sz w:val="24"/>
          <w:szCs w:val="24"/>
        </w:rPr>
        <w:t>Лот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№ 3 "SARS - CoV2 - </w:t>
      </w:r>
      <w:r w:rsidRPr="00C21368">
        <w:rPr>
          <w:rFonts w:ascii="Times New Roman" w:hAnsi="Times New Roman" w:cs="Times New Roman"/>
          <w:sz w:val="24"/>
          <w:szCs w:val="24"/>
        </w:rPr>
        <w:t>ПТР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"</w:t>
      </w:r>
      <w:r w:rsidRPr="00C21368">
        <w:rPr>
          <w:rFonts w:ascii="Times New Roman" w:hAnsi="Times New Roman" w:cs="Times New Roman"/>
          <w:sz w:val="24"/>
          <w:szCs w:val="24"/>
        </w:rPr>
        <w:t>көлік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ортасы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21368">
        <w:rPr>
          <w:rFonts w:ascii="Times New Roman" w:hAnsi="Times New Roman" w:cs="Times New Roman"/>
          <w:sz w:val="24"/>
          <w:szCs w:val="24"/>
        </w:rPr>
        <w:t>КҚ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)"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3255000 (</w:t>
      </w:r>
      <w:r w:rsidRPr="00C21368">
        <w:rPr>
          <w:rFonts w:ascii="Times New Roman" w:hAnsi="Times New Roman" w:cs="Times New Roman"/>
          <w:sz w:val="24"/>
          <w:szCs w:val="24"/>
        </w:rPr>
        <w:t>үш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миллион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жүз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елу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бес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мың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)</w:t>
      </w:r>
      <w:proofErr w:type="gram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теңгеге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310(</w:t>
      </w:r>
      <w:r w:rsidRPr="00C21368">
        <w:rPr>
          <w:rFonts w:ascii="Times New Roman" w:hAnsi="Times New Roman" w:cs="Times New Roman"/>
          <w:sz w:val="24"/>
          <w:szCs w:val="24"/>
        </w:rPr>
        <w:t>үш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жүз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он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)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орам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1368">
        <w:rPr>
          <w:rFonts w:ascii="Times New Roman" w:hAnsi="Times New Roman" w:cs="Times New Roman"/>
          <w:sz w:val="24"/>
          <w:szCs w:val="24"/>
        </w:rPr>
        <w:t>көлемінде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368">
        <w:rPr>
          <w:rFonts w:ascii="Times New Roman" w:hAnsi="Times New Roman" w:cs="Times New Roman"/>
          <w:sz w:val="24"/>
          <w:szCs w:val="24"/>
        </w:rPr>
        <w:t>Кө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>ік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ортасы</w:t>
      </w:r>
      <w:proofErr w:type="spellEnd"/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21368">
        <w:rPr>
          <w:rFonts w:ascii="Times New Roman" w:hAnsi="Times New Roman" w:cs="Times New Roman"/>
          <w:sz w:val="24"/>
          <w:szCs w:val="24"/>
        </w:rPr>
        <w:t>КҚ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C21368">
        <w:rPr>
          <w:rFonts w:ascii="Times New Roman" w:hAnsi="Times New Roman" w:cs="Times New Roman"/>
          <w:sz w:val="24"/>
          <w:szCs w:val="24"/>
        </w:rPr>
        <w:t>жиынтықта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c 1,0 ± 0,1 </w:t>
      </w:r>
      <w:r w:rsidRPr="00C21368">
        <w:rPr>
          <w:rFonts w:ascii="Times New Roman" w:hAnsi="Times New Roman" w:cs="Times New Roman"/>
          <w:sz w:val="24"/>
          <w:szCs w:val="24"/>
        </w:rPr>
        <w:t>мл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100 </w:t>
      </w:r>
      <w:r w:rsidRPr="00C21368">
        <w:rPr>
          <w:rFonts w:ascii="Times New Roman" w:hAnsi="Times New Roman" w:cs="Times New Roman"/>
          <w:sz w:val="24"/>
          <w:szCs w:val="24"/>
        </w:rPr>
        <w:t>бұрандалы</w:t>
      </w:r>
      <w:r w:rsidRPr="00C213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пробиркалар</w:t>
      </w:r>
      <w:proofErr w:type="spellEnd"/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Кө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ік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ортасы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(КО)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ҚР-ММБ-5№020836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Клиникалық материалдың үлгілерін тасымалдауға және сақтауға арналған "ТС-ПТР" реагенттерінің жиынтығы консервант қосылған су-тұзды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буферлік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ерітінді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>, клиникалық материалдың үлгілерін тасымалдауға және сақтауға арналған бөгде қоспалары жоқ мөлді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 түссіз сұйықтық (ауыз-жұтқыншақтың, 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ұтқыншақтың,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урогенитальды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жолдың, терінің,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тік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ішектің, көз конъюнктивасының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шырышты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қабығынан эпителий жасушаларының қырындылары/жағындылары)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кейіннен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нуклеин қышқылдарын бөлу және ПТР әдісімен инфекциялық аурулардың қоздырғыштарын анықтау үшін (2-жинақ)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1,0 ± 0,1 мл 100 бұрандалы тү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>ік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- Лот № 4 "Нақты уақытта ПТР әдісімен SARS-COV-2 короновирусының РНҚ бөлуге арналған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жиынтығы "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от-ПТР-РВ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- SARS-COV-2" AUTOMAG96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аппаратында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жұмыс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істеу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үшін (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Автоматты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бөлуге 1 кезең үшін)"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12 095 000 (он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миллион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жүз тоқсан бес мың ) теңгеге 295 (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жүз тоқсан бес )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орам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мөлшерінде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SARS-CoV-2 коронавирусының РН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ны нақты уақыт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режимінде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полимеразды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тізбекті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реакция арқылы анықтауға арналған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жиынтығы.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Жинақ SARS-CoV-2 коронавирусының РН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ны анықтау үшін RT-ПТР-РВ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талдауын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жүргізуге арналған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реагенттерден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тұрады.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SARS-CoV-2 коронавирусының РН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ны анықтауға арналған ОТ-ПТР-РВ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жиынтығы сұйық реакциялық қоспаны орындаудағы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жиынтығы бақылау үлгілерін қоса алғанда, 100 реакция жүргізуге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От-ПТР-РВ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қою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lastRenderedPageBreak/>
        <w:t>арнайы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аспаптарда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жүзеге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асырылады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мысалы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>, "ҚХА-32 (32м, 48)" (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>ҒА ИАП, Санкт-Петербург қ.), CFX-96 (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Bio-Rad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, АҚШ),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RotorGene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Qiagen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, Германия),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DTprime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(ДНҚ-технологиясы,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Ресей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>), QuantStudio5 (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Thermofisher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, АҚШ)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сипаттамалары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баламалы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>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Сондай-ақ, 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композиция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ға оң бақылау үлгісі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кіреді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>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SARS-CoV-2 коронавирусының нуклеин қышқылдарының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фрагменттерін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анықтау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микро тү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ікте нақты уақыттағы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полимеразды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тізбекті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реакциямен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(ОТ-ПТР-РВ)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біріктірілген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сатылы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кері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транскрипция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реакциясын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қолдануға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негізделген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>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РТ-ПТР-РВ көмегімен күшейту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SARS-CoV-2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коронавирус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геномының orf1ab генінің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фрагментін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қаптайтын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олигонуклеотидті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праймер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, SARS-CoV-2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коронавирус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геномының N генінің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фрагментін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қаптайтын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олигонуклеотидті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праймер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олигонуклеотидті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праймер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қолданылады. (табиғатта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кездеспейтін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виртуалды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бі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>ізділік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) , сондай-ақ, төрт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флуоресцентті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зонд (FAM, HEX, ROX және Cy5).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жиынтығы SARS-CoV-2 коронавирусының РН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ның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фрагментін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сынамада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уақытта анықтау, сондай-ақ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флуоресценцияны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анықтаудың әртүрлі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арналары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арқылы талдаудың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бақылауының артықшылығы бар. Флуоресценция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сигналдары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бір-бі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>іне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тәуелсіз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тіркеледі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: РНҚ бөлінуінің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оң бақылауы; orf1ab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гені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, N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гені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, ОТ - ПТР-РВ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>ң бақылауы.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РН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ның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кері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транскрипциясын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бақылау үшін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кері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транскрипцияның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оң бақылауы қолданылады.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арна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арқылы сигналдың өсуін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әр нақты микро тү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ікте РНҚ-ның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кері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транскрипциясының сәтті жүргізілгенін көрсетеді.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Сезімталдық: сынаманың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миллилитрінде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РН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ның 1, 0х103 (1000) көшірмесі; диагностикалық сезімталдық 100 %.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Репродуктивтілік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кемінде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97%.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Ерекшелігі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: диагностикалық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ерекшелігі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100%. Респираторлық инфекциялардың СК үлгілерін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талдауда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жалған оң және жалған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теріс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нәтижелер: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ауыр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жіті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респираторлық синдромның (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SARS-CoV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Таяу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шығыс респираторлық синдромының (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MERS-CoV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), А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типті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H1N1, H5N1 және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 тұмауының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вирустары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, респираторлық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синцитиальды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вирус (РСВ),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аденовирустар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Coxiella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burnetii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жоқ.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жиынтығының форматы 1 пробиркаға (үлгіге)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пайдалану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еселігі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мен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өлшектеп жұмыс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істеуге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, сондай-ақ жұмыс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процесін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оңтайландыру және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зертхана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персоналына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жүктемені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азайту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үшін толық жинақпен жұмыс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істеуге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мүмкіндік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береді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>.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жиынтығының құрамы: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- Бө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інуді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оң бақылау-1 мл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- Бө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інудің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теріс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бақылау үлгісі - 1 мл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- Реакциялық қоспа-1,5 мл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Кері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транскрипцияны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ішкі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оң бақылау - 0,02 мл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Ферменттер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қоспасы - 0,02 мл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- Оң бақылау үлгісі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- ПКО сұ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йылту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>ға арналған ерітінді-1 мл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жиынтығын сақтау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шарттары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>:</w:t>
      </w:r>
    </w:p>
    <w:p w:rsidR="00C21368" w:rsidRPr="00C21368" w:rsidRDefault="00C21368" w:rsidP="00C2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8">
        <w:rPr>
          <w:rFonts w:ascii="Times New Roman" w:hAnsi="Times New Roman" w:cs="Times New Roman"/>
          <w:sz w:val="24"/>
          <w:szCs w:val="24"/>
        </w:rPr>
        <w:t>Сұйық реакциялық қоспаны орындаудағы нұсқа: құ</w:t>
      </w:r>
      <w:proofErr w:type="gramStart"/>
      <w:r w:rsidRPr="00C2136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21368">
        <w:rPr>
          <w:rFonts w:ascii="Times New Roman" w:hAnsi="Times New Roman" w:cs="Times New Roman"/>
          <w:sz w:val="24"/>
          <w:szCs w:val="24"/>
        </w:rPr>
        <w:t xml:space="preserve">ғақ, жарықтан қорғалған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жерде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минус 16-дан минус 20 °С-қа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температурада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сақтаудың жиынтық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мерзімі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плюс 2-ден плюс 8 °с-қа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температурада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реагенттер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жиынтығының жарамдылық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мерзімі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5 тәуліктен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аспауы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368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C21368">
        <w:rPr>
          <w:rFonts w:ascii="Times New Roman" w:hAnsi="Times New Roman" w:cs="Times New Roman"/>
          <w:sz w:val="24"/>
          <w:szCs w:val="24"/>
        </w:rPr>
        <w:t>.</w:t>
      </w:r>
    </w:p>
    <w:sectPr w:rsidR="00C21368" w:rsidRPr="00C21368" w:rsidSect="00643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ans CJK SC">
    <w:altName w:val="SimSun"/>
    <w:charset w:val="86"/>
    <w:family w:val="auto"/>
    <w:pitch w:val="default"/>
    <w:sig w:usb0="00000000" w:usb1="00000000" w:usb2="00000000" w:usb3="00000000" w:csb0="00000000" w:csb1="00000000"/>
  </w:font>
  <w:font w:name="Lohit Devanagar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Droid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Lohit Hindi">
    <w:altName w:val="Noto Sans CJK HK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00E8F"/>
    <w:rsid w:val="00652261"/>
    <w:rsid w:val="00C21368"/>
    <w:rsid w:val="00D00E8F"/>
    <w:rsid w:val="00F30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0E8F"/>
    <w:pPr>
      <w:suppressAutoHyphens/>
      <w:spacing w:after="140"/>
    </w:pPr>
    <w:rPr>
      <w:rFonts w:ascii="Liberation Serif" w:eastAsia="Noto Sans CJK SC" w:hAnsi="Liberation Serif" w:cs="Lohit Devanagari"/>
      <w:kern w:val="1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rsid w:val="00D00E8F"/>
    <w:rPr>
      <w:rFonts w:ascii="Liberation Serif" w:eastAsia="Noto Sans CJK SC" w:hAnsi="Liberation Serif" w:cs="Lohit Devanagari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D00E8F"/>
    <w:pPr>
      <w:widowControl w:val="0"/>
      <w:suppressAutoHyphens/>
      <w:spacing w:after="0" w:line="240" w:lineRule="auto"/>
      <w:textAlignment w:val="baseline"/>
    </w:pPr>
    <w:rPr>
      <w:rFonts w:ascii="Liberation Serif" w:eastAsia="Droid Sans" w:hAnsi="Liberation Serif" w:cs="Lohit Hindi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2547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2022-02-09T04:30:00Z</dcterms:created>
  <dcterms:modified xsi:type="dcterms:W3CDTF">2022-02-09T04:52:00Z</dcterms:modified>
</cp:coreProperties>
</file>